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4013" w:rsidRDefault="00D44013">
      <w:pPr>
        <w:rPr>
          <w:rFonts w:ascii="仿宋" w:eastAsia="仿宋" w:hAnsi="仿宋"/>
          <w:spacing w:val="6"/>
          <w:sz w:val="32"/>
          <w:szCs w:val="32"/>
        </w:rPr>
      </w:pPr>
    </w:p>
    <w:p w:rsidR="00D44013" w:rsidRDefault="00D44013">
      <w:pPr>
        <w:rPr>
          <w:rFonts w:ascii="仿宋" w:eastAsia="仿宋" w:hAnsi="仿宋"/>
          <w:spacing w:val="6"/>
          <w:sz w:val="32"/>
          <w:szCs w:val="32"/>
        </w:rPr>
      </w:pPr>
    </w:p>
    <w:p w:rsidR="00D44013" w:rsidRDefault="00D44013">
      <w:pPr>
        <w:rPr>
          <w:rFonts w:ascii="仿宋" w:eastAsia="仿宋" w:hAnsi="仿宋"/>
          <w:spacing w:val="6"/>
          <w:sz w:val="32"/>
          <w:szCs w:val="32"/>
        </w:rPr>
      </w:pPr>
    </w:p>
    <w:p w:rsidR="00D44013" w:rsidRDefault="00D44013">
      <w:pPr>
        <w:rPr>
          <w:rFonts w:ascii="仿宋" w:eastAsia="仿宋" w:hAnsi="仿宋"/>
          <w:spacing w:val="6"/>
          <w:sz w:val="32"/>
          <w:szCs w:val="32"/>
        </w:rPr>
      </w:pPr>
    </w:p>
    <w:p w:rsidR="00D44013" w:rsidRDefault="00D44013">
      <w:pPr>
        <w:rPr>
          <w:rFonts w:ascii="仿宋" w:eastAsia="仿宋" w:hAnsi="仿宋"/>
          <w:spacing w:val="6"/>
          <w:sz w:val="32"/>
          <w:szCs w:val="32"/>
        </w:rPr>
      </w:pPr>
    </w:p>
    <w:p w:rsidR="00D44013" w:rsidRDefault="00422B4F">
      <w:pPr>
        <w:jc w:val="center"/>
        <w:rPr>
          <w:rFonts w:ascii="Calibri" w:eastAsia="方正仿宋简体" w:hAnsi="Calibri" w:cs="Times New Roman"/>
          <w:spacing w:val="6"/>
          <w:sz w:val="30"/>
          <w:szCs w:val="30"/>
        </w:rPr>
      </w:pPr>
      <w:proofErr w:type="gramStart"/>
      <w:r>
        <w:rPr>
          <w:rFonts w:ascii="Calibri" w:eastAsia="方正仿宋简体" w:hAnsi="Calibri" w:cs="Times New Roman"/>
          <w:spacing w:val="6"/>
          <w:sz w:val="30"/>
          <w:szCs w:val="30"/>
        </w:rPr>
        <w:t>中畜协</w:t>
      </w:r>
      <w:proofErr w:type="gramEnd"/>
      <w:r>
        <w:rPr>
          <w:rFonts w:ascii="Calibri" w:eastAsia="方正仿宋简体" w:hAnsi="Calibri" w:cs="Times New Roman"/>
          <w:spacing w:val="6"/>
          <w:sz w:val="30"/>
          <w:szCs w:val="30"/>
        </w:rPr>
        <w:t>字〔</w:t>
      </w:r>
      <w:r>
        <w:rPr>
          <w:rFonts w:ascii="Calibri" w:eastAsia="方正仿宋简体" w:hAnsi="Calibri" w:cs="Times New Roman"/>
          <w:spacing w:val="6"/>
          <w:sz w:val="30"/>
          <w:szCs w:val="30"/>
        </w:rPr>
        <w:t>201</w:t>
      </w:r>
      <w:r>
        <w:rPr>
          <w:rFonts w:ascii="Calibri" w:eastAsia="方正仿宋简体" w:hAnsi="Calibri" w:cs="Times New Roman" w:hint="eastAsia"/>
          <w:spacing w:val="6"/>
          <w:sz w:val="30"/>
          <w:szCs w:val="30"/>
        </w:rPr>
        <w:t>8</w:t>
      </w:r>
      <w:r>
        <w:rPr>
          <w:rFonts w:ascii="Calibri" w:eastAsia="方正仿宋简体" w:hAnsi="Calibri" w:cs="Times New Roman"/>
          <w:spacing w:val="6"/>
          <w:sz w:val="30"/>
          <w:szCs w:val="30"/>
        </w:rPr>
        <w:t>〕</w:t>
      </w:r>
      <w:r w:rsidR="00D95F01">
        <w:rPr>
          <w:rFonts w:ascii="Calibri" w:eastAsia="方正仿宋简体" w:hAnsi="Calibri" w:cs="Times New Roman" w:hint="eastAsia"/>
          <w:spacing w:val="6"/>
          <w:sz w:val="30"/>
          <w:szCs w:val="30"/>
        </w:rPr>
        <w:t>4</w:t>
      </w:r>
      <w:r w:rsidR="009A2C67">
        <w:rPr>
          <w:rFonts w:ascii="Calibri" w:eastAsia="方正仿宋简体" w:hAnsi="Calibri" w:cs="Times New Roman" w:hint="eastAsia"/>
          <w:spacing w:val="6"/>
          <w:sz w:val="30"/>
          <w:szCs w:val="30"/>
        </w:rPr>
        <w:t>2</w:t>
      </w:r>
      <w:r>
        <w:rPr>
          <w:rFonts w:ascii="Calibri" w:eastAsia="方正仿宋简体" w:hAnsi="Calibri" w:cs="Times New Roman"/>
          <w:spacing w:val="6"/>
          <w:sz w:val="30"/>
          <w:szCs w:val="30"/>
        </w:rPr>
        <w:t>号</w:t>
      </w:r>
    </w:p>
    <w:p w:rsidR="00D44013" w:rsidRDefault="00D44013">
      <w:pPr>
        <w:spacing w:line="586" w:lineRule="exact"/>
        <w:rPr>
          <w:rFonts w:ascii="Calibri" w:eastAsia="方正仿宋简体" w:hAnsi="Calibri" w:cs="Times New Roman"/>
          <w:spacing w:val="6"/>
          <w:sz w:val="30"/>
          <w:szCs w:val="30"/>
        </w:rPr>
      </w:pPr>
    </w:p>
    <w:p w:rsidR="00D44013" w:rsidRDefault="00422B4F">
      <w:pPr>
        <w:widowControl/>
        <w:shd w:val="clear" w:color="auto" w:fill="FFFFFF"/>
        <w:jc w:val="center"/>
        <w:outlineLvl w:val="0"/>
        <w:rPr>
          <w:rFonts w:asciiTheme="minorEastAsia" w:hAnsiTheme="minorEastAsia" w:cstheme="minorEastAsia"/>
          <w:b/>
          <w:bCs/>
          <w:sz w:val="44"/>
          <w:szCs w:val="44"/>
        </w:rPr>
      </w:pPr>
      <w:r>
        <w:rPr>
          <w:rFonts w:asciiTheme="minorEastAsia" w:hAnsiTheme="minorEastAsia" w:cstheme="minorEastAsia" w:hint="eastAsia"/>
          <w:b/>
          <w:bCs/>
          <w:sz w:val="44"/>
          <w:szCs w:val="44"/>
        </w:rPr>
        <w:t>关于开展201</w:t>
      </w:r>
      <w:r w:rsidR="0090594D">
        <w:rPr>
          <w:rFonts w:asciiTheme="minorEastAsia" w:hAnsiTheme="minorEastAsia" w:cstheme="minorEastAsia" w:hint="eastAsia"/>
          <w:b/>
          <w:bCs/>
          <w:sz w:val="44"/>
          <w:szCs w:val="44"/>
        </w:rPr>
        <w:t>8</w:t>
      </w:r>
      <w:r>
        <w:rPr>
          <w:rFonts w:asciiTheme="minorEastAsia" w:hAnsiTheme="minorEastAsia" w:cstheme="minorEastAsia" w:hint="eastAsia"/>
          <w:b/>
          <w:bCs/>
          <w:sz w:val="44"/>
          <w:szCs w:val="44"/>
        </w:rPr>
        <w:t>中国</w:t>
      </w:r>
      <w:r w:rsidR="00F84CA3">
        <w:rPr>
          <w:rFonts w:asciiTheme="minorEastAsia" w:hAnsiTheme="minorEastAsia" w:cstheme="minorEastAsia" w:hint="eastAsia"/>
          <w:b/>
          <w:bCs/>
          <w:sz w:val="44"/>
          <w:szCs w:val="44"/>
        </w:rPr>
        <w:t>毛皮</w:t>
      </w:r>
      <w:r>
        <w:rPr>
          <w:rFonts w:asciiTheme="minorEastAsia" w:hAnsiTheme="minorEastAsia" w:cstheme="minorEastAsia" w:hint="eastAsia"/>
          <w:b/>
          <w:bCs/>
          <w:sz w:val="44"/>
          <w:szCs w:val="44"/>
        </w:rPr>
        <w:t>产业品牌</w:t>
      </w:r>
    </w:p>
    <w:p w:rsidR="00D44013" w:rsidRDefault="00422B4F">
      <w:pPr>
        <w:widowControl/>
        <w:shd w:val="clear" w:color="auto" w:fill="FFFFFF"/>
        <w:jc w:val="center"/>
        <w:outlineLvl w:val="0"/>
        <w:rPr>
          <w:rFonts w:asciiTheme="minorEastAsia" w:hAnsiTheme="minorEastAsia" w:cstheme="minorEastAsia"/>
          <w:b/>
          <w:bCs/>
          <w:sz w:val="44"/>
          <w:szCs w:val="44"/>
        </w:rPr>
      </w:pPr>
      <w:r>
        <w:rPr>
          <w:rFonts w:asciiTheme="minorEastAsia" w:hAnsiTheme="minorEastAsia" w:cstheme="minorEastAsia" w:hint="eastAsia"/>
          <w:b/>
          <w:bCs/>
          <w:sz w:val="44"/>
          <w:szCs w:val="44"/>
        </w:rPr>
        <w:t>调查与</w:t>
      </w:r>
      <w:r w:rsidR="00C4772F">
        <w:rPr>
          <w:rFonts w:asciiTheme="minorEastAsia" w:hAnsiTheme="minorEastAsia" w:cstheme="minorEastAsia" w:hint="eastAsia"/>
          <w:b/>
          <w:bCs/>
          <w:sz w:val="44"/>
          <w:szCs w:val="44"/>
        </w:rPr>
        <w:t>推</w:t>
      </w:r>
      <w:r>
        <w:rPr>
          <w:rFonts w:asciiTheme="minorEastAsia" w:hAnsiTheme="minorEastAsia" w:cstheme="minorEastAsia" w:hint="eastAsia"/>
          <w:b/>
          <w:bCs/>
          <w:sz w:val="44"/>
          <w:szCs w:val="44"/>
        </w:rPr>
        <w:t>荐活动的通知﻿</w:t>
      </w:r>
    </w:p>
    <w:p w:rsidR="00D44013" w:rsidRDefault="00422B4F">
      <w:pPr>
        <w:widowControl/>
        <w:shd w:val="clear" w:color="auto" w:fill="FFFFFF"/>
        <w:spacing w:line="450" w:lineRule="atLeast"/>
        <w:jc w:val="center"/>
        <w:rPr>
          <w:rFonts w:ascii="宋体" w:eastAsia="宋体" w:hAnsi="宋体" w:cs="宋体"/>
          <w:kern w:val="0"/>
          <w:sz w:val="10"/>
          <w:szCs w:val="10"/>
        </w:rPr>
      </w:pPr>
      <w:r>
        <w:rPr>
          <w:rFonts w:ascii="宋体" w:eastAsia="宋体" w:hAnsi="宋体" w:cs="宋体" w:hint="eastAsia"/>
          <w:kern w:val="0"/>
          <w:szCs w:val="21"/>
        </w:rPr>
        <w:t xml:space="preserve">　　</w:t>
      </w:r>
    </w:p>
    <w:p w:rsidR="00D44013" w:rsidRDefault="00422B4F">
      <w:pPr>
        <w:widowControl/>
        <w:shd w:val="clear" w:color="auto" w:fill="FFFFFF"/>
        <w:jc w:val="left"/>
        <w:rPr>
          <w:rFonts w:ascii="仿宋" w:eastAsia="仿宋" w:hAnsi="仿宋" w:cs="宋体"/>
          <w:b/>
          <w:kern w:val="0"/>
          <w:sz w:val="32"/>
          <w:szCs w:val="32"/>
        </w:rPr>
      </w:pPr>
      <w:r>
        <w:rPr>
          <w:rFonts w:ascii="仿宋" w:eastAsia="仿宋" w:hAnsi="仿宋" w:cs="宋体" w:hint="eastAsia"/>
          <w:b/>
          <w:kern w:val="0"/>
          <w:sz w:val="32"/>
          <w:szCs w:val="32"/>
        </w:rPr>
        <w:t>各会员及相关单位：</w:t>
      </w:r>
    </w:p>
    <w:p w:rsidR="00D44013" w:rsidRPr="00261A36" w:rsidRDefault="00422B4F" w:rsidP="00261A36">
      <w:pPr>
        <w:pStyle w:val="a8"/>
        <w:spacing w:line="586" w:lineRule="exact"/>
        <w:ind w:firstLine="640"/>
        <w:rPr>
          <w:rFonts w:ascii="仿宋" w:eastAsia="仿宋" w:hAnsi="仿宋" w:cs="仿宋"/>
          <w:sz w:val="32"/>
          <w:szCs w:val="32"/>
        </w:rPr>
      </w:pPr>
      <w:r w:rsidRPr="00261A36">
        <w:rPr>
          <w:rFonts w:ascii="仿宋" w:eastAsia="仿宋" w:hAnsi="仿宋" w:cs="仿宋" w:hint="eastAsia"/>
          <w:sz w:val="32"/>
          <w:szCs w:val="32"/>
        </w:rPr>
        <w:t>为了引导行业增强品牌意识、夯实品牌发展基础、培育知名品牌、提高企业创新能力和品牌竞争力，经研究，中国畜产品流通协会决定开展201</w:t>
      </w:r>
      <w:r w:rsidR="0090594D">
        <w:rPr>
          <w:rFonts w:ascii="仿宋" w:eastAsia="仿宋" w:hAnsi="仿宋" w:cs="仿宋" w:hint="eastAsia"/>
          <w:sz w:val="32"/>
          <w:szCs w:val="32"/>
        </w:rPr>
        <w:t>8</w:t>
      </w:r>
      <w:r w:rsidR="00F84CA3" w:rsidRPr="00261A36">
        <w:rPr>
          <w:rFonts w:ascii="仿宋" w:eastAsia="仿宋" w:hAnsi="仿宋" w:cs="仿宋" w:hint="eastAsia"/>
          <w:sz w:val="32"/>
          <w:szCs w:val="32"/>
        </w:rPr>
        <w:t>毛皮</w:t>
      </w:r>
      <w:r w:rsidRPr="00261A36">
        <w:rPr>
          <w:rFonts w:ascii="仿宋" w:eastAsia="仿宋" w:hAnsi="仿宋" w:cs="仿宋" w:hint="eastAsia"/>
          <w:sz w:val="32"/>
          <w:szCs w:val="32"/>
        </w:rPr>
        <w:t>产业品牌调查与</w:t>
      </w:r>
      <w:r w:rsidR="0072132A">
        <w:rPr>
          <w:rFonts w:ascii="仿宋" w:eastAsia="仿宋" w:hAnsi="仿宋" w:cs="仿宋" w:hint="eastAsia"/>
          <w:sz w:val="32"/>
          <w:szCs w:val="32"/>
        </w:rPr>
        <w:t>推荐</w:t>
      </w:r>
      <w:r w:rsidRPr="00261A36">
        <w:rPr>
          <w:rFonts w:ascii="仿宋" w:eastAsia="仿宋" w:hAnsi="仿宋" w:cs="仿宋" w:hint="eastAsia"/>
          <w:sz w:val="32"/>
          <w:szCs w:val="32"/>
        </w:rPr>
        <w:t>活动。现将具体事项通知如下：</w:t>
      </w:r>
    </w:p>
    <w:p w:rsidR="00D44013" w:rsidRDefault="00422B4F">
      <w:pPr>
        <w:spacing w:line="586" w:lineRule="exact"/>
        <w:ind w:firstLineChars="200" w:firstLine="640"/>
        <w:jc w:val="left"/>
        <w:rPr>
          <w:b/>
          <w:bCs/>
          <w:sz w:val="32"/>
          <w:szCs w:val="32"/>
        </w:rPr>
      </w:pPr>
      <w:r>
        <w:rPr>
          <w:rFonts w:ascii="黑体" w:eastAsia="黑体" w:hAnsi="黑体" w:cs="仿宋" w:hint="eastAsia"/>
          <w:sz w:val="32"/>
          <w:szCs w:val="32"/>
        </w:rPr>
        <w:t>一、活动目的</w:t>
      </w:r>
    </w:p>
    <w:p w:rsidR="00D44013" w:rsidRDefault="00422B4F">
      <w:pPr>
        <w:spacing w:line="586" w:lineRule="exact"/>
        <w:ind w:firstLineChars="200" w:firstLine="640"/>
        <w:jc w:val="left"/>
        <w:rPr>
          <w:b/>
          <w:bCs/>
          <w:sz w:val="32"/>
          <w:szCs w:val="32"/>
        </w:rPr>
      </w:pPr>
      <w:r>
        <w:rPr>
          <w:rFonts w:ascii="仿宋" w:eastAsia="仿宋" w:hAnsi="仿宋" w:cs="宋体" w:hint="eastAsia"/>
          <w:kern w:val="0"/>
          <w:sz w:val="32"/>
          <w:szCs w:val="32"/>
        </w:rPr>
        <w:t>（一）促进</w:t>
      </w:r>
      <w:r w:rsidR="00F84CA3">
        <w:rPr>
          <w:rFonts w:ascii="仿宋" w:eastAsia="仿宋" w:hAnsi="仿宋" w:cs="宋体" w:hint="eastAsia"/>
          <w:kern w:val="0"/>
          <w:sz w:val="32"/>
          <w:szCs w:val="32"/>
        </w:rPr>
        <w:t>毛皮</w:t>
      </w:r>
      <w:r>
        <w:rPr>
          <w:rFonts w:ascii="仿宋" w:eastAsia="仿宋" w:hAnsi="仿宋" w:cs="宋体" w:hint="eastAsia"/>
          <w:kern w:val="0"/>
          <w:sz w:val="32"/>
          <w:szCs w:val="32"/>
        </w:rPr>
        <w:t>产业适应新时代深化供给</w:t>
      </w:r>
      <w:proofErr w:type="gramStart"/>
      <w:r>
        <w:rPr>
          <w:rFonts w:ascii="仿宋" w:eastAsia="仿宋" w:hAnsi="仿宋" w:cs="宋体" w:hint="eastAsia"/>
          <w:kern w:val="0"/>
          <w:sz w:val="32"/>
          <w:szCs w:val="32"/>
        </w:rPr>
        <w:t>侧结构</w:t>
      </w:r>
      <w:proofErr w:type="gramEnd"/>
      <w:r>
        <w:rPr>
          <w:rFonts w:ascii="仿宋" w:eastAsia="仿宋" w:hAnsi="仿宋" w:cs="宋体" w:hint="eastAsia"/>
          <w:kern w:val="0"/>
          <w:sz w:val="32"/>
          <w:szCs w:val="32"/>
        </w:rPr>
        <w:t>改革、建设现代化经济体系的新要求，更好地贯彻落实新发展理念，实现中国</w:t>
      </w:r>
      <w:r w:rsidR="00F84CA3">
        <w:rPr>
          <w:rFonts w:ascii="仿宋" w:eastAsia="仿宋" w:hAnsi="仿宋" w:cs="宋体" w:hint="eastAsia"/>
          <w:kern w:val="0"/>
          <w:sz w:val="32"/>
          <w:szCs w:val="32"/>
        </w:rPr>
        <w:t>毛皮</w:t>
      </w:r>
      <w:r>
        <w:rPr>
          <w:rFonts w:ascii="仿宋" w:eastAsia="仿宋" w:hAnsi="仿宋" w:cs="宋体" w:hint="eastAsia"/>
          <w:kern w:val="0"/>
          <w:sz w:val="32"/>
          <w:szCs w:val="32"/>
        </w:rPr>
        <w:t>产品向中国</w:t>
      </w:r>
      <w:r w:rsidR="00F84CA3">
        <w:rPr>
          <w:rFonts w:ascii="仿宋" w:eastAsia="仿宋" w:hAnsi="仿宋" w:cs="宋体" w:hint="eastAsia"/>
          <w:kern w:val="0"/>
          <w:sz w:val="32"/>
          <w:szCs w:val="32"/>
        </w:rPr>
        <w:t>毛皮</w:t>
      </w:r>
      <w:r>
        <w:rPr>
          <w:rFonts w:ascii="仿宋" w:eastAsia="仿宋" w:hAnsi="仿宋" w:cs="宋体" w:hint="eastAsia"/>
          <w:kern w:val="0"/>
          <w:sz w:val="32"/>
          <w:szCs w:val="32"/>
        </w:rPr>
        <w:t>品牌转变；</w:t>
      </w:r>
    </w:p>
    <w:p w:rsidR="00D44013" w:rsidRDefault="00422B4F">
      <w:pPr>
        <w:spacing w:line="586" w:lineRule="exact"/>
        <w:ind w:firstLineChars="221" w:firstLine="707"/>
        <w:rPr>
          <w:rFonts w:ascii="仿宋" w:eastAsia="仿宋" w:hAnsi="仿宋" w:cs="仿宋"/>
          <w:sz w:val="32"/>
          <w:szCs w:val="32"/>
        </w:rPr>
      </w:pPr>
      <w:r>
        <w:rPr>
          <w:rFonts w:ascii="仿宋" w:eastAsia="仿宋" w:hAnsi="仿宋" w:cs="宋体" w:hint="eastAsia"/>
          <w:kern w:val="0"/>
          <w:sz w:val="32"/>
          <w:szCs w:val="32"/>
        </w:rPr>
        <w:t>（二）</w:t>
      </w:r>
      <w:r>
        <w:rPr>
          <w:rFonts w:ascii="仿宋" w:eastAsia="仿宋" w:hAnsi="仿宋" w:cs="仿宋" w:hint="eastAsia"/>
          <w:sz w:val="32"/>
          <w:szCs w:val="32"/>
        </w:rPr>
        <w:t>了解和掌握</w:t>
      </w:r>
      <w:r w:rsidR="00F84CA3">
        <w:rPr>
          <w:rFonts w:ascii="仿宋" w:eastAsia="仿宋" w:hAnsi="仿宋" w:cs="仿宋" w:hint="eastAsia"/>
          <w:sz w:val="32"/>
          <w:szCs w:val="32"/>
        </w:rPr>
        <w:t>毛皮</w:t>
      </w:r>
      <w:r>
        <w:rPr>
          <w:rFonts w:ascii="仿宋" w:eastAsia="仿宋" w:hAnsi="仿宋" w:cs="仿宋" w:hint="eastAsia"/>
          <w:sz w:val="32"/>
          <w:szCs w:val="32"/>
        </w:rPr>
        <w:t>产业品牌建设现状，为加强行业品牌建设、促进行业创新发展、制定行业发展战略等提供有效的决策参考依据；</w:t>
      </w:r>
    </w:p>
    <w:p w:rsidR="00D44013" w:rsidRDefault="00422B4F">
      <w:pPr>
        <w:spacing w:line="586" w:lineRule="exact"/>
        <w:ind w:firstLineChars="221" w:firstLine="707"/>
        <w:rPr>
          <w:rFonts w:ascii="仿宋" w:eastAsia="仿宋" w:hAnsi="仿宋" w:cs="仿宋"/>
          <w:sz w:val="32"/>
          <w:szCs w:val="32"/>
        </w:rPr>
      </w:pPr>
      <w:r>
        <w:rPr>
          <w:rFonts w:ascii="仿宋" w:eastAsia="仿宋" w:hAnsi="仿宋" w:cs="仿宋" w:hint="eastAsia"/>
          <w:sz w:val="32"/>
          <w:szCs w:val="32"/>
        </w:rPr>
        <w:t>（三）以弘扬和加强民族品牌建设为宗旨，服务行业发</w:t>
      </w:r>
      <w:r>
        <w:rPr>
          <w:rFonts w:ascii="仿宋" w:eastAsia="仿宋" w:hAnsi="仿宋" w:cs="仿宋" w:hint="eastAsia"/>
          <w:sz w:val="32"/>
          <w:szCs w:val="32"/>
        </w:rPr>
        <w:lastRenderedPageBreak/>
        <w:t>展为目的，坚持客观、公开、公正的原则，展示</w:t>
      </w:r>
      <w:r w:rsidR="00F84CA3">
        <w:rPr>
          <w:rFonts w:ascii="仿宋" w:eastAsia="仿宋" w:hAnsi="仿宋" w:cs="仿宋" w:hint="eastAsia"/>
          <w:sz w:val="32"/>
          <w:szCs w:val="32"/>
        </w:rPr>
        <w:t>毛皮</w:t>
      </w:r>
      <w:r>
        <w:rPr>
          <w:rFonts w:ascii="仿宋" w:eastAsia="仿宋" w:hAnsi="仿宋" w:cs="仿宋" w:hint="eastAsia"/>
          <w:sz w:val="32"/>
          <w:szCs w:val="32"/>
        </w:rPr>
        <w:t>产业品牌形象，提升企业的社会影响力和国际竞争力。</w:t>
      </w:r>
    </w:p>
    <w:p w:rsidR="00D44013" w:rsidRDefault="00422B4F">
      <w:pPr>
        <w:spacing w:line="586"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二、调查范围</w:t>
      </w:r>
    </w:p>
    <w:p w:rsidR="00D44013" w:rsidRDefault="00422B4F">
      <w:pPr>
        <w:pStyle w:val="a8"/>
        <w:spacing w:line="586" w:lineRule="exact"/>
        <w:ind w:firstLine="640"/>
        <w:rPr>
          <w:rFonts w:ascii="仿宋" w:eastAsia="仿宋" w:hAnsi="仿宋" w:cs="仿宋"/>
          <w:sz w:val="32"/>
          <w:szCs w:val="32"/>
        </w:rPr>
      </w:pPr>
      <w:r>
        <w:rPr>
          <w:rFonts w:ascii="仿宋" w:eastAsia="仿宋" w:hAnsi="仿宋" w:cs="仿宋" w:hint="eastAsia"/>
          <w:sz w:val="32"/>
          <w:szCs w:val="32"/>
        </w:rPr>
        <w:t>（一）全国涉及</w:t>
      </w:r>
      <w:r w:rsidR="00F84CA3">
        <w:rPr>
          <w:rFonts w:ascii="仿宋" w:eastAsia="仿宋" w:hAnsi="仿宋" w:cs="仿宋" w:hint="eastAsia"/>
          <w:sz w:val="32"/>
          <w:szCs w:val="32"/>
        </w:rPr>
        <w:t>毛皮</w:t>
      </w:r>
      <w:r>
        <w:rPr>
          <w:rFonts w:ascii="仿宋" w:eastAsia="仿宋" w:hAnsi="仿宋" w:cs="仿宋" w:hint="eastAsia"/>
          <w:sz w:val="32"/>
          <w:szCs w:val="32"/>
        </w:rPr>
        <w:t>行业的产业园区、专业市场、集散地、服务平台等；</w:t>
      </w:r>
    </w:p>
    <w:p w:rsidR="00D44013" w:rsidRDefault="00422B4F">
      <w:pPr>
        <w:pStyle w:val="a8"/>
        <w:spacing w:line="586" w:lineRule="exact"/>
        <w:ind w:firstLine="640"/>
        <w:rPr>
          <w:rFonts w:ascii="仿宋" w:eastAsia="仿宋" w:hAnsi="仿宋" w:cs="仿宋"/>
          <w:sz w:val="32"/>
          <w:szCs w:val="32"/>
        </w:rPr>
      </w:pPr>
      <w:r>
        <w:rPr>
          <w:rFonts w:ascii="仿宋" w:eastAsia="仿宋" w:hAnsi="仿宋" w:cs="仿宋" w:hint="eastAsia"/>
          <w:sz w:val="32"/>
          <w:szCs w:val="32"/>
        </w:rPr>
        <w:t>（二）全国从事</w:t>
      </w:r>
      <w:r w:rsidR="00F84CA3">
        <w:rPr>
          <w:rFonts w:ascii="仿宋" w:eastAsia="仿宋" w:hAnsi="仿宋" w:cs="仿宋" w:hint="eastAsia"/>
          <w:sz w:val="32"/>
          <w:szCs w:val="32"/>
        </w:rPr>
        <w:t>毛皮</w:t>
      </w:r>
      <w:r>
        <w:rPr>
          <w:rFonts w:ascii="仿宋" w:eastAsia="仿宋" w:hAnsi="仿宋" w:cs="仿宋" w:hint="eastAsia"/>
          <w:sz w:val="32"/>
          <w:szCs w:val="32"/>
        </w:rPr>
        <w:t>行业、合法经营、具有独立企业法人资格的</w:t>
      </w:r>
      <w:r w:rsidR="00F84CA3">
        <w:rPr>
          <w:rFonts w:ascii="仿宋" w:eastAsia="仿宋" w:hAnsi="仿宋" w:cs="仿宋" w:hint="eastAsia"/>
          <w:sz w:val="32"/>
          <w:szCs w:val="32"/>
        </w:rPr>
        <w:t>毛皮</w:t>
      </w:r>
      <w:r>
        <w:rPr>
          <w:rFonts w:ascii="仿宋" w:eastAsia="仿宋" w:hAnsi="仿宋" w:cs="仿宋" w:hint="eastAsia"/>
          <w:sz w:val="32"/>
          <w:szCs w:val="32"/>
        </w:rPr>
        <w:t>企业；</w:t>
      </w:r>
    </w:p>
    <w:p w:rsidR="00D44013" w:rsidRDefault="00422B4F">
      <w:pPr>
        <w:spacing w:line="586" w:lineRule="exact"/>
        <w:ind w:left="640"/>
        <w:rPr>
          <w:rFonts w:ascii="仿宋" w:eastAsia="仿宋" w:hAnsi="仿宋" w:cs="仿宋"/>
          <w:sz w:val="32"/>
          <w:szCs w:val="32"/>
        </w:rPr>
      </w:pPr>
      <w:r>
        <w:rPr>
          <w:rFonts w:ascii="仿宋" w:eastAsia="仿宋" w:hAnsi="仿宋" w:cs="仿宋" w:hint="eastAsia"/>
          <w:sz w:val="32"/>
          <w:szCs w:val="32"/>
        </w:rPr>
        <w:t>（三）拥有自主品牌商标，或自主产品品牌商标；</w:t>
      </w:r>
    </w:p>
    <w:p w:rsidR="00D44013" w:rsidRDefault="00422B4F">
      <w:pPr>
        <w:spacing w:line="586" w:lineRule="exact"/>
        <w:ind w:left="640"/>
        <w:rPr>
          <w:rFonts w:ascii="仿宋" w:eastAsia="仿宋" w:hAnsi="仿宋" w:cs="仿宋"/>
          <w:sz w:val="32"/>
          <w:szCs w:val="32"/>
        </w:rPr>
      </w:pPr>
      <w:r>
        <w:rPr>
          <w:rFonts w:ascii="仿宋" w:eastAsia="仿宋" w:hAnsi="仿宋" w:cs="仿宋" w:hint="eastAsia"/>
          <w:sz w:val="32"/>
          <w:szCs w:val="32"/>
        </w:rPr>
        <w:t>（四）不论是否是中国畜产品流通协会会员单位，均可</w:t>
      </w:r>
    </w:p>
    <w:p w:rsidR="00D44013" w:rsidRDefault="00422B4F">
      <w:pPr>
        <w:spacing w:line="586" w:lineRule="exact"/>
        <w:rPr>
          <w:rFonts w:ascii="仿宋" w:eastAsia="仿宋" w:hAnsi="仿宋" w:cs="仿宋"/>
          <w:sz w:val="32"/>
          <w:szCs w:val="32"/>
        </w:rPr>
      </w:pPr>
      <w:r>
        <w:rPr>
          <w:rFonts w:ascii="仿宋" w:eastAsia="仿宋" w:hAnsi="仿宋" w:cs="仿宋" w:hint="eastAsia"/>
          <w:sz w:val="32"/>
          <w:szCs w:val="32"/>
        </w:rPr>
        <w:t>报名参与。</w:t>
      </w:r>
    </w:p>
    <w:p w:rsidR="00D44013" w:rsidRDefault="00422B4F">
      <w:pPr>
        <w:spacing w:line="586" w:lineRule="exact"/>
        <w:ind w:firstLineChars="200" w:firstLine="640"/>
        <w:jc w:val="left"/>
        <w:rPr>
          <w:rFonts w:ascii="黑体" w:eastAsia="黑体" w:hAnsi="黑体" w:cs="仿宋"/>
          <w:sz w:val="32"/>
          <w:szCs w:val="32"/>
        </w:rPr>
      </w:pPr>
      <w:r>
        <w:rPr>
          <w:rFonts w:ascii="黑体" w:eastAsia="黑体" w:hAnsi="黑体" w:cs="仿宋" w:hint="eastAsia"/>
          <w:sz w:val="32"/>
          <w:szCs w:val="32"/>
        </w:rPr>
        <w:t>三、调查方式与程序</w:t>
      </w:r>
    </w:p>
    <w:p w:rsidR="00D44013" w:rsidRDefault="00422B4F">
      <w:pPr>
        <w:ind w:firstLineChars="150" w:firstLine="480"/>
        <w:jc w:val="left"/>
        <w:rPr>
          <w:rFonts w:ascii="仿宋" w:eastAsia="仿宋" w:hAnsi="仿宋" w:cs="仿宋"/>
          <w:sz w:val="32"/>
          <w:szCs w:val="32"/>
        </w:rPr>
      </w:pPr>
      <w:r>
        <w:rPr>
          <w:rFonts w:ascii="仿宋" w:eastAsia="仿宋" w:hAnsi="仿宋" w:cs="仿宋" w:hint="eastAsia"/>
          <w:sz w:val="32"/>
          <w:szCs w:val="32"/>
        </w:rPr>
        <w:t>（一）活动报名。通过企业填写调查表的方式，收集整理全国</w:t>
      </w:r>
      <w:r w:rsidR="00F84CA3">
        <w:rPr>
          <w:rFonts w:ascii="仿宋" w:eastAsia="仿宋" w:hAnsi="仿宋" w:cs="仿宋" w:hint="eastAsia"/>
          <w:sz w:val="32"/>
          <w:szCs w:val="32"/>
        </w:rPr>
        <w:t>毛皮</w:t>
      </w:r>
      <w:r>
        <w:rPr>
          <w:rFonts w:ascii="仿宋" w:eastAsia="仿宋" w:hAnsi="仿宋" w:cs="仿宋" w:hint="eastAsia"/>
          <w:sz w:val="32"/>
          <w:szCs w:val="32"/>
        </w:rPr>
        <w:t>行业品牌信息。</w:t>
      </w:r>
    </w:p>
    <w:p w:rsidR="00D44013" w:rsidRDefault="00422B4F">
      <w:pPr>
        <w:ind w:firstLineChars="150" w:firstLine="480"/>
        <w:jc w:val="left"/>
        <w:rPr>
          <w:rFonts w:ascii="仿宋" w:eastAsia="仿宋" w:hAnsi="仿宋" w:cs="仿宋"/>
          <w:bCs/>
          <w:sz w:val="32"/>
          <w:szCs w:val="32"/>
        </w:rPr>
      </w:pPr>
      <w:r>
        <w:rPr>
          <w:rFonts w:ascii="仿宋" w:eastAsia="仿宋" w:hAnsi="仿宋" w:cs="仿宋" w:hint="eastAsia"/>
          <w:bCs/>
          <w:sz w:val="32"/>
          <w:szCs w:val="32"/>
        </w:rPr>
        <w:t>（二）审核阶段。协会组织有关专家，成立审核小组。对</w:t>
      </w:r>
      <w:r w:rsidR="00F84CA3">
        <w:rPr>
          <w:rFonts w:ascii="仿宋" w:eastAsia="仿宋" w:hAnsi="仿宋" w:cs="仿宋" w:hint="eastAsia"/>
          <w:bCs/>
          <w:sz w:val="32"/>
          <w:szCs w:val="32"/>
        </w:rPr>
        <w:t>毛皮</w:t>
      </w:r>
      <w:r>
        <w:rPr>
          <w:rFonts w:ascii="仿宋" w:eastAsia="仿宋" w:hAnsi="仿宋" w:cs="仿宋" w:hint="eastAsia"/>
          <w:bCs/>
          <w:sz w:val="32"/>
          <w:szCs w:val="32"/>
        </w:rPr>
        <w:t>产业品牌信息进行核准，对品牌信息进行汇总统计。</w:t>
      </w:r>
    </w:p>
    <w:p w:rsidR="00D44013" w:rsidRDefault="00422B4F">
      <w:pPr>
        <w:ind w:firstLineChars="150" w:firstLine="480"/>
        <w:jc w:val="left"/>
        <w:rPr>
          <w:rFonts w:ascii="仿宋" w:eastAsia="仿宋" w:hAnsi="仿宋" w:cs="仿宋"/>
          <w:bCs/>
          <w:sz w:val="32"/>
          <w:szCs w:val="32"/>
        </w:rPr>
      </w:pPr>
      <w:r>
        <w:rPr>
          <w:rFonts w:ascii="仿宋" w:eastAsia="仿宋" w:hAnsi="仿宋" w:cs="仿宋" w:hint="eastAsia"/>
          <w:bCs/>
          <w:sz w:val="32"/>
          <w:szCs w:val="32"/>
        </w:rPr>
        <w:t>（三）公示阶段。为保证统计品牌信息真实有效，在协会官方网站、刊物、</w:t>
      </w:r>
      <w:proofErr w:type="gramStart"/>
      <w:r>
        <w:rPr>
          <w:rFonts w:ascii="仿宋" w:eastAsia="仿宋" w:hAnsi="仿宋" w:cs="仿宋" w:hint="eastAsia"/>
          <w:bCs/>
          <w:sz w:val="32"/>
          <w:szCs w:val="32"/>
        </w:rPr>
        <w:t>微信公众号</w:t>
      </w:r>
      <w:proofErr w:type="gramEnd"/>
      <w:r>
        <w:rPr>
          <w:rFonts w:ascii="仿宋" w:eastAsia="仿宋" w:hAnsi="仿宋" w:cs="仿宋" w:hint="eastAsia"/>
          <w:bCs/>
          <w:sz w:val="32"/>
          <w:szCs w:val="32"/>
        </w:rPr>
        <w:t>对品牌统计结果进行公示，接受行业和社会监督。</w:t>
      </w:r>
    </w:p>
    <w:p w:rsidR="00D44013" w:rsidRPr="00DA2F89" w:rsidRDefault="00422B4F">
      <w:pPr>
        <w:ind w:firstLine="630"/>
        <w:jc w:val="left"/>
        <w:rPr>
          <w:rFonts w:ascii="仿宋" w:eastAsia="仿宋" w:hAnsi="仿宋" w:cs="仿宋"/>
          <w:bCs/>
          <w:sz w:val="32"/>
          <w:szCs w:val="32"/>
        </w:rPr>
      </w:pPr>
      <w:r>
        <w:rPr>
          <w:rFonts w:ascii="仿宋" w:eastAsia="仿宋" w:hAnsi="仿宋" w:cs="仿宋" w:hint="eastAsia"/>
          <w:bCs/>
          <w:sz w:val="32"/>
          <w:szCs w:val="32"/>
        </w:rPr>
        <w:t>（四）公布结果。在</w:t>
      </w:r>
      <w:r w:rsidR="00756945">
        <w:rPr>
          <w:rFonts w:ascii="仿宋" w:eastAsia="仿宋" w:hAnsi="仿宋" w:cs="仿宋" w:hint="eastAsia"/>
          <w:bCs/>
          <w:sz w:val="32"/>
          <w:szCs w:val="32"/>
        </w:rPr>
        <w:t>“</w:t>
      </w:r>
      <w:r w:rsidR="00F84CA3" w:rsidRPr="00DA2F89">
        <w:rPr>
          <w:rFonts w:ascii="仿宋" w:eastAsia="仿宋" w:hAnsi="仿宋" w:cs="仿宋" w:hint="eastAsia"/>
          <w:bCs/>
          <w:sz w:val="32"/>
          <w:szCs w:val="32"/>
        </w:rPr>
        <w:t>第</w:t>
      </w:r>
      <w:r w:rsidR="0090594D">
        <w:rPr>
          <w:rFonts w:ascii="仿宋" w:eastAsia="仿宋" w:hAnsi="仿宋" w:cs="仿宋" w:hint="eastAsia"/>
          <w:bCs/>
          <w:sz w:val="32"/>
          <w:szCs w:val="32"/>
        </w:rPr>
        <w:t>九</w:t>
      </w:r>
      <w:r w:rsidR="00F84CA3" w:rsidRPr="00DA2F89">
        <w:rPr>
          <w:rFonts w:ascii="仿宋" w:eastAsia="仿宋" w:hAnsi="仿宋" w:cs="仿宋" w:hint="eastAsia"/>
          <w:bCs/>
          <w:sz w:val="32"/>
          <w:szCs w:val="32"/>
        </w:rPr>
        <w:t>届全国皮毛会议</w:t>
      </w:r>
      <w:r w:rsidR="00756945">
        <w:rPr>
          <w:rFonts w:ascii="仿宋" w:eastAsia="仿宋" w:hAnsi="仿宋" w:cs="仿宋" w:hint="eastAsia"/>
          <w:bCs/>
          <w:sz w:val="32"/>
          <w:szCs w:val="32"/>
        </w:rPr>
        <w:t>”</w:t>
      </w:r>
      <w:r w:rsidR="00F84CA3" w:rsidRPr="00DA2F89">
        <w:rPr>
          <w:rFonts w:ascii="仿宋" w:eastAsia="仿宋" w:hAnsi="仿宋" w:cs="仿宋" w:hint="eastAsia"/>
          <w:bCs/>
          <w:sz w:val="32"/>
          <w:szCs w:val="32"/>
        </w:rPr>
        <w:t>上公布</w:t>
      </w:r>
      <w:r w:rsidR="00206D12">
        <w:rPr>
          <w:rFonts w:ascii="仿宋" w:eastAsia="仿宋" w:hAnsi="仿宋" w:cs="仿宋" w:hint="eastAsia"/>
          <w:bCs/>
          <w:sz w:val="32"/>
          <w:szCs w:val="32"/>
        </w:rPr>
        <w:t>201</w:t>
      </w:r>
      <w:r w:rsidR="0090594D">
        <w:rPr>
          <w:rFonts w:ascii="仿宋" w:eastAsia="仿宋" w:hAnsi="仿宋" w:cs="仿宋" w:hint="eastAsia"/>
          <w:bCs/>
          <w:sz w:val="32"/>
          <w:szCs w:val="32"/>
        </w:rPr>
        <w:t>8</w:t>
      </w:r>
      <w:r>
        <w:rPr>
          <w:rFonts w:ascii="仿宋" w:eastAsia="仿宋" w:hAnsi="仿宋" w:cs="仿宋" w:hint="eastAsia"/>
          <w:bCs/>
          <w:sz w:val="32"/>
          <w:szCs w:val="32"/>
        </w:rPr>
        <w:t>中国</w:t>
      </w:r>
      <w:r w:rsidR="00F84CA3">
        <w:rPr>
          <w:rFonts w:ascii="仿宋" w:eastAsia="仿宋" w:hAnsi="仿宋" w:cs="仿宋" w:hint="eastAsia"/>
          <w:bCs/>
          <w:sz w:val="32"/>
          <w:szCs w:val="32"/>
        </w:rPr>
        <w:t>毛皮</w:t>
      </w:r>
      <w:r>
        <w:rPr>
          <w:rFonts w:ascii="仿宋" w:eastAsia="仿宋" w:hAnsi="仿宋" w:cs="仿宋" w:hint="eastAsia"/>
          <w:bCs/>
          <w:sz w:val="32"/>
          <w:szCs w:val="32"/>
        </w:rPr>
        <w:t>产业品牌调查</w:t>
      </w:r>
      <w:r w:rsidR="00756945">
        <w:rPr>
          <w:rFonts w:ascii="仿宋" w:eastAsia="仿宋" w:hAnsi="仿宋" w:cs="仿宋" w:hint="eastAsia"/>
          <w:bCs/>
          <w:sz w:val="32"/>
          <w:szCs w:val="32"/>
        </w:rPr>
        <w:t>结果</w:t>
      </w:r>
      <w:r>
        <w:rPr>
          <w:rFonts w:ascii="仿宋" w:eastAsia="仿宋" w:hAnsi="仿宋" w:cs="仿宋" w:hint="eastAsia"/>
          <w:bCs/>
          <w:sz w:val="32"/>
          <w:szCs w:val="32"/>
        </w:rPr>
        <w:t>。</w:t>
      </w:r>
    </w:p>
    <w:p w:rsidR="00D44013" w:rsidRDefault="00422B4F">
      <w:pPr>
        <w:ind w:firstLine="645"/>
        <w:jc w:val="left"/>
        <w:rPr>
          <w:rFonts w:ascii="黑体" w:eastAsia="黑体" w:hAnsi="黑体" w:cs="仿宋"/>
          <w:sz w:val="32"/>
          <w:szCs w:val="32"/>
        </w:rPr>
      </w:pPr>
      <w:r>
        <w:rPr>
          <w:rFonts w:ascii="黑体" w:eastAsia="黑体" w:hAnsi="黑体" w:cs="仿宋" w:hint="eastAsia"/>
          <w:sz w:val="32"/>
          <w:szCs w:val="32"/>
        </w:rPr>
        <w:t>四、品牌</w:t>
      </w:r>
      <w:r w:rsidR="00C4772F">
        <w:rPr>
          <w:rFonts w:ascii="黑体" w:eastAsia="黑体" w:hAnsi="黑体" w:cs="仿宋" w:hint="eastAsia"/>
          <w:sz w:val="32"/>
          <w:szCs w:val="32"/>
        </w:rPr>
        <w:t>推</w:t>
      </w:r>
      <w:r>
        <w:rPr>
          <w:rFonts w:ascii="黑体" w:eastAsia="黑体" w:hAnsi="黑体" w:cs="仿宋" w:hint="eastAsia"/>
          <w:sz w:val="32"/>
          <w:szCs w:val="32"/>
        </w:rPr>
        <w:t>荐</w:t>
      </w:r>
    </w:p>
    <w:p w:rsidR="00D44013" w:rsidRDefault="00422B4F">
      <w:pPr>
        <w:ind w:firstLine="645"/>
        <w:jc w:val="left"/>
        <w:rPr>
          <w:rFonts w:ascii="楷体" w:eastAsia="楷体" w:hAnsi="楷体"/>
          <w:b/>
          <w:sz w:val="32"/>
          <w:szCs w:val="32"/>
        </w:rPr>
      </w:pPr>
      <w:r>
        <w:rPr>
          <w:rFonts w:ascii="楷体" w:eastAsia="楷体" w:hAnsi="楷体" w:hint="eastAsia"/>
          <w:b/>
          <w:sz w:val="32"/>
          <w:szCs w:val="32"/>
        </w:rPr>
        <w:t>(</w:t>
      </w:r>
      <w:proofErr w:type="gramStart"/>
      <w:r>
        <w:rPr>
          <w:rFonts w:ascii="楷体" w:eastAsia="楷体" w:hAnsi="楷体" w:hint="eastAsia"/>
          <w:b/>
          <w:sz w:val="32"/>
          <w:szCs w:val="32"/>
        </w:rPr>
        <w:t>一</w:t>
      </w:r>
      <w:proofErr w:type="gramEnd"/>
      <w:r>
        <w:rPr>
          <w:rFonts w:ascii="楷体" w:eastAsia="楷体" w:hAnsi="楷体" w:hint="eastAsia"/>
          <w:b/>
          <w:sz w:val="32"/>
          <w:szCs w:val="32"/>
        </w:rPr>
        <w:t>)榜单设置</w:t>
      </w:r>
    </w:p>
    <w:p w:rsidR="00E461A8" w:rsidRDefault="00E461A8" w:rsidP="00E461A8">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Pr>
          <w:rFonts w:ascii="仿宋" w:eastAsia="仿宋" w:hAnsi="仿宋" w:cs="宋体" w:hint="eastAsia"/>
          <w:kern w:val="0"/>
          <w:sz w:val="32"/>
          <w:szCs w:val="32"/>
        </w:rPr>
        <w:t>中国毛皮产业加工十大品牌</w:t>
      </w:r>
    </w:p>
    <w:p w:rsidR="00E461A8" w:rsidRDefault="00E461A8" w:rsidP="00E461A8">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201</w:t>
      </w:r>
      <w:r w:rsidR="00666B9A">
        <w:rPr>
          <w:rFonts w:ascii="仿宋" w:eastAsia="仿宋" w:hAnsi="仿宋" w:cs="宋体" w:hint="eastAsia"/>
          <w:kern w:val="0"/>
          <w:sz w:val="32"/>
          <w:szCs w:val="32"/>
        </w:rPr>
        <w:t>8</w:t>
      </w:r>
      <w:r>
        <w:rPr>
          <w:rFonts w:ascii="仿宋" w:eastAsia="仿宋" w:hAnsi="仿宋" w:cs="宋体" w:hint="eastAsia"/>
          <w:kern w:val="0"/>
          <w:sz w:val="32"/>
          <w:szCs w:val="32"/>
        </w:rPr>
        <w:t>中国毛皮产业养殖十大品牌</w:t>
      </w:r>
    </w:p>
    <w:p w:rsidR="00E461A8" w:rsidRDefault="00E461A8" w:rsidP="00E461A8">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Pr>
          <w:rFonts w:ascii="仿宋" w:eastAsia="仿宋" w:hAnsi="仿宋" w:cs="宋体" w:hint="eastAsia"/>
          <w:kern w:val="0"/>
          <w:sz w:val="32"/>
          <w:szCs w:val="32"/>
        </w:rPr>
        <w:t>中国毛皮产业饲料十大品牌</w:t>
      </w:r>
    </w:p>
    <w:p w:rsidR="00E461A8" w:rsidRDefault="00E461A8" w:rsidP="00E461A8">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Pr>
          <w:rFonts w:ascii="仿宋" w:eastAsia="仿宋" w:hAnsi="仿宋" w:cs="宋体" w:hint="eastAsia"/>
          <w:kern w:val="0"/>
          <w:sz w:val="32"/>
          <w:szCs w:val="32"/>
        </w:rPr>
        <w:t>中国毛皮产业</w:t>
      </w:r>
      <w:proofErr w:type="gramStart"/>
      <w:r>
        <w:rPr>
          <w:rFonts w:ascii="仿宋" w:eastAsia="仿宋" w:hAnsi="仿宋" w:cs="宋体" w:hint="eastAsia"/>
          <w:kern w:val="0"/>
          <w:sz w:val="32"/>
          <w:szCs w:val="32"/>
        </w:rPr>
        <w:t>兽药十</w:t>
      </w:r>
      <w:proofErr w:type="gramEnd"/>
      <w:r>
        <w:rPr>
          <w:rFonts w:ascii="仿宋" w:eastAsia="仿宋" w:hAnsi="仿宋" w:cs="宋体" w:hint="eastAsia"/>
          <w:kern w:val="0"/>
          <w:sz w:val="32"/>
          <w:szCs w:val="32"/>
        </w:rPr>
        <w:t>大品牌</w:t>
      </w:r>
    </w:p>
    <w:p w:rsidR="000A2FBB" w:rsidRDefault="00E461A8" w:rsidP="000A2FBB">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Pr>
          <w:rFonts w:ascii="仿宋" w:eastAsia="仿宋" w:hAnsi="仿宋" w:cs="宋体" w:hint="eastAsia"/>
          <w:kern w:val="0"/>
          <w:sz w:val="32"/>
          <w:szCs w:val="32"/>
        </w:rPr>
        <w:t>中国毛皮产业市场十大品牌</w:t>
      </w:r>
    </w:p>
    <w:p w:rsidR="00D44013" w:rsidRDefault="00422B4F" w:rsidP="000A2FBB">
      <w:pPr>
        <w:widowControl/>
        <w:shd w:val="clear" w:color="auto" w:fill="FFFFFF"/>
        <w:ind w:firstLineChars="200" w:firstLine="643"/>
        <w:jc w:val="left"/>
        <w:rPr>
          <w:rFonts w:ascii="楷体" w:eastAsia="楷体" w:hAnsi="楷体"/>
          <w:b/>
          <w:sz w:val="32"/>
          <w:szCs w:val="32"/>
        </w:rPr>
      </w:pPr>
      <w:r>
        <w:rPr>
          <w:rFonts w:ascii="楷体" w:eastAsia="楷体" w:hAnsi="楷体" w:hint="eastAsia"/>
          <w:b/>
          <w:sz w:val="32"/>
          <w:szCs w:val="32"/>
        </w:rPr>
        <w:t>(二)</w:t>
      </w:r>
      <w:r w:rsidR="00C4772F">
        <w:rPr>
          <w:rFonts w:ascii="楷体" w:eastAsia="楷体" w:hAnsi="楷体" w:hint="eastAsia"/>
          <w:b/>
          <w:sz w:val="32"/>
          <w:szCs w:val="32"/>
        </w:rPr>
        <w:t>推</w:t>
      </w:r>
      <w:r>
        <w:rPr>
          <w:rFonts w:ascii="楷体" w:eastAsia="楷体" w:hAnsi="楷体" w:hint="eastAsia"/>
          <w:b/>
          <w:sz w:val="32"/>
          <w:szCs w:val="32"/>
        </w:rPr>
        <w:t>荐原则</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1、坚持公开、公平、公正的原则，201</w:t>
      </w:r>
      <w:r w:rsidR="00666B9A">
        <w:rPr>
          <w:rFonts w:ascii="仿宋" w:eastAsia="仿宋" w:hAnsi="仿宋" w:cs="宋体" w:hint="eastAsia"/>
          <w:kern w:val="0"/>
          <w:sz w:val="32"/>
          <w:szCs w:val="32"/>
        </w:rPr>
        <w:t>8</w:t>
      </w:r>
      <w:r w:rsidR="00F84CA3">
        <w:rPr>
          <w:rFonts w:ascii="仿宋" w:eastAsia="仿宋" w:hAnsi="仿宋" w:cs="宋体" w:hint="eastAsia"/>
          <w:kern w:val="0"/>
          <w:sz w:val="32"/>
          <w:szCs w:val="32"/>
        </w:rPr>
        <w:t>毛皮</w:t>
      </w:r>
      <w:r>
        <w:rPr>
          <w:rFonts w:ascii="仿宋" w:eastAsia="仿宋" w:hAnsi="仿宋" w:cs="宋体" w:hint="eastAsia"/>
          <w:kern w:val="0"/>
          <w:sz w:val="32"/>
          <w:szCs w:val="32"/>
        </w:rPr>
        <w:t>企业综合实力调查和品牌调查结果，采用专家评审、公众投票相结合的方式进行评选。</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2、评荐活动为公益性、非营利性活动，不收取调查和评荐费用。</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3、诚实守信是所有候选单位的普适要求，推荐、自荐单位应对所提供信息的真实性负责，如有任何可证实的公开质疑，主办单位有权取消其参评资格。</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4、主办单位接受社会公众监督，公众若对候选品牌、候选单位有异议，可在公示结束前向主办单位反映。</w:t>
      </w:r>
    </w:p>
    <w:p w:rsidR="00D44013" w:rsidRDefault="00422B4F">
      <w:pPr>
        <w:ind w:firstLineChars="200" w:firstLine="643"/>
        <w:jc w:val="left"/>
        <w:rPr>
          <w:rFonts w:ascii="楷体" w:eastAsia="楷体" w:hAnsi="楷体"/>
          <w:b/>
          <w:sz w:val="32"/>
          <w:szCs w:val="32"/>
        </w:rPr>
      </w:pPr>
      <w:r>
        <w:rPr>
          <w:rFonts w:ascii="楷体" w:eastAsia="楷体" w:hAnsi="楷体" w:hint="eastAsia"/>
          <w:b/>
          <w:sz w:val="32"/>
          <w:szCs w:val="32"/>
        </w:rPr>
        <w:t>(三)</w:t>
      </w:r>
      <w:r w:rsidR="00C4772F">
        <w:rPr>
          <w:rFonts w:ascii="楷体" w:eastAsia="楷体" w:hAnsi="楷体" w:hint="eastAsia"/>
          <w:b/>
          <w:sz w:val="32"/>
          <w:szCs w:val="32"/>
        </w:rPr>
        <w:t>推</w:t>
      </w:r>
      <w:r>
        <w:rPr>
          <w:rFonts w:ascii="楷体" w:eastAsia="楷体" w:hAnsi="楷体" w:hint="eastAsia"/>
          <w:b/>
          <w:sz w:val="32"/>
          <w:szCs w:val="32"/>
        </w:rPr>
        <w:t>荐条件</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w:t>
      </w:r>
      <w:r>
        <w:rPr>
          <w:rFonts w:ascii="仿宋" w:eastAsia="仿宋" w:hAnsi="仿宋" w:cs="宋体"/>
          <w:kern w:val="0"/>
          <w:sz w:val="32"/>
          <w:szCs w:val="32"/>
        </w:rPr>
        <w:t>、单位和品牌在行业内具有一定影响力，对行业发展有带动作用，对全国</w:t>
      </w:r>
      <w:r w:rsidR="00F84CA3">
        <w:rPr>
          <w:rFonts w:ascii="仿宋" w:eastAsia="仿宋" w:hAnsi="仿宋" w:cs="宋体" w:hint="eastAsia"/>
          <w:kern w:val="0"/>
          <w:sz w:val="32"/>
          <w:szCs w:val="32"/>
        </w:rPr>
        <w:t>毛皮</w:t>
      </w:r>
      <w:r>
        <w:rPr>
          <w:rFonts w:ascii="仿宋" w:eastAsia="仿宋" w:hAnsi="仿宋" w:cs="宋体" w:hint="eastAsia"/>
          <w:kern w:val="0"/>
          <w:sz w:val="32"/>
          <w:szCs w:val="32"/>
        </w:rPr>
        <w:t>产业</w:t>
      </w:r>
      <w:r>
        <w:rPr>
          <w:rFonts w:ascii="仿宋" w:eastAsia="仿宋" w:hAnsi="仿宋" w:cs="宋体"/>
          <w:kern w:val="0"/>
          <w:sz w:val="32"/>
          <w:szCs w:val="32"/>
        </w:rPr>
        <w:t>经济发展做出了贡献，具有行业借鉴价值与示范作用；</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2</w:t>
      </w:r>
      <w:r>
        <w:rPr>
          <w:rFonts w:ascii="仿宋" w:eastAsia="仿宋" w:hAnsi="仿宋" w:cs="宋体"/>
          <w:kern w:val="0"/>
          <w:sz w:val="32"/>
          <w:szCs w:val="32"/>
        </w:rPr>
        <w:t>、企业需在国家工商部门注册登记，拥有自主知识产权的注册商标，并具备合法经营资质；</w:t>
      </w:r>
    </w:p>
    <w:p w:rsidR="00D44013" w:rsidRDefault="00422B4F">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lastRenderedPageBreak/>
        <w:t>3</w:t>
      </w:r>
      <w:r>
        <w:rPr>
          <w:rFonts w:ascii="仿宋" w:eastAsia="仿宋" w:hAnsi="仿宋" w:cs="宋体"/>
          <w:kern w:val="0"/>
          <w:sz w:val="32"/>
          <w:szCs w:val="32"/>
        </w:rPr>
        <w:t>、企业和品牌有突出业绩表现；在近三年内无不良经营行为、无产品质量负面事件；有良好的社会知名度和公众美誉度；</w:t>
      </w:r>
    </w:p>
    <w:p w:rsidR="00D44013" w:rsidRDefault="00422B4F">
      <w:pPr>
        <w:widowControl/>
        <w:shd w:val="clear" w:color="auto" w:fill="FFFFFF"/>
        <w:ind w:firstLineChars="200" w:firstLine="640"/>
        <w:jc w:val="left"/>
        <w:rPr>
          <w:rFonts w:ascii="仿宋" w:eastAsia="仿宋" w:hAnsi="仿宋" w:cs="宋体"/>
          <w:b/>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、组织或个人须有较强的品牌、质量、创新与发展意识，推动中国</w:t>
      </w:r>
      <w:r w:rsidR="00F84CA3">
        <w:rPr>
          <w:rFonts w:ascii="仿宋" w:eastAsia="仿宋" w:hAnsi="仿宋" w:cs="宋体"/>
          <w:kern w:val="0"/>
          <w:sz w:val="32"/>
          <w:szCs w:val="32"/>
        </w:rPr>
        <w:t>毛皮</w:t>
      </w:r>
      <w:r>
        <w:rPr>
          <w:rFonts w:ascii="仿宋" w:eastAsia="仿宋" w:hAnsi="仿宋" w:cs="宋体"/>
          <w:kern w:val="0"/>
          <w:sz w:val="32"/>
          <w:szCs w:val="32"/>
        </w:rPr>
        <w:t>品牌建设，并做出突出贡献。</w:t>
      </w:r>
    </w:p>
    <w:p w:rsidR="00D44013" w:rsidRDefault="00422B4F">
      <w:pPr>
        <w:ind w:firstLine="645"/>
        <w:jc w:val="left"/>
        <w:rPr>
          <w:rFonts w:ascii="楷体" w:eastAsia="楷体" w:hAnsi="楷体"/>
          <w:b/>
          <w:sz w:val="32"/>
          <w:szCs w:val="32"/>
        </w:rPr>
      </w:pPr>
      <w:r>
        <w:rPr>
          <w:rFonts w:ascii="楷体" w:eastAsia="楷体" w:hAnsi="楷体" w:hint="eastAsia"/>
          <w:b/>
          <w:sz w:val="32"/>
          <w:szCs w:val="32"/>
        </w:rPr>
        <w:t>(四)</w:t>
      </w:r>
      <w:r w:rsidR="00C4772F">
        <w:rPr>
          <w:rFonts w:ascii="楷体" w:eastAsia="楷体" w:hAnsi="楷体" w:hint="eastAsia"/>
          <w:b/>
          <w:sz w:val="32"/>
          <w:szCs w:val="32"/>
        </w:rPr>
        <w:t>推</w:t>
      </w:r>
      <w:r>
        <w:rPr>
          <w:rFonts w:ascii="楷体" w:eastAsia="楷体" w:hAnsi="楷体" w:hint="eastAsia"/>
          <w:b/>
          <w:sz w:val="32"/>
          <w:szCs w:val="32"/>
        </w:rPr>
        <w:t>荐方式与程序</w:t>
      </w:r>
    </w:p>
    <w:p w:rsidR="00D44013" w:rsidRDefault="00422B4F">
      <w:pPr>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1、调查阶段(基础信息调查阶段)：参评品牌填写</w:t>
      </w:r>
      <w:r w:rsidR="00756945">
        <w:rPr>
          <w:rFonts w:ascii="仿宋" w:eastAsia="仿宋" w:hAnsi="仿宋" w:cs="宋体" w:hint="eastAsia"/>
          <w:kern w:val="0"/>
          <w:sz w:val="32"/>
          <w:szCs w:val="32"/>
        </w:rPr>
        <w:t>“</w:t>
      </w:r>
      <w:r>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sidR="00206D12">
        <w:rPr>
          <w:rFonts w:ascii="仿宋" w:eastAsia="仿宋" w:hAnsi="仿宋" w:cs="仿宋" w:hint="eastAsia"/>
          <w:bCs/>
          <w:sz w:val="32"/>
          <w:szCs w:val="32"/>
        </w:rPr>
        <w:t>中国毛皮产业品牌调查表</w:t>
      </w:r>
      <w:r w:rsidR="00756945">
        <w:rPr>
          <w:rFonts w:ascii="仿宋" w:eastAsia="仿宋" w:hAnsi="仿宋" w:cs="宋体" w:hint="eastAsia"/>
          <w:kern w:val="0"/>
          <w:sz w:val="32"/>
          <w:szCs w:val="32"/>
        </w:rPr>
        <w:t>”</w:t>
      </w:r>
      <w:r>
        <w:rPr>
          <w:rFonts w:ascii="仿宋" w:eastAsia="仿宋" w:hAnsi="仿宋" w:cs="宋体" w:hint="eastAsia"/>
          <w:kern w:val="0"/>
          <w:sz w:val="32"/>
          <w:szCs w:val="32"/>
        </w:rPr>
        <w:t>（附件2）</w:t>
      </w:r>
      <w:bookmarkStart w:id="0" w:name="_GoBack"/>
      <w:bookmarkEnd w:id="0"/>
      <w:r>
        <w:rPr>
          <w:rFonts w:ascii="仿宋" w:eastAsia="仿宋" w:hAnsi="仿宋" w:cs="宋体" w:hint="eastAsia"/>
          <w:kern w:val="0"/>
          <w:sz w:val="32"/>
          <w:szCs w:val="32"/>
        </w:rPr>
        <w:t>，关于品牌的其他证明性材料等可单独邮寄或通过邮件提交扫描件。评审组根据2017年度会员企业竞争力调研基础信息数据和评荐办法计算得出初评结果分值。</w:t>
      </w:r>
    </w:p>
    <w:p w:rsidR="00D44013" w:rsidRDefault="00422B4F">
      <w:pPr>
        <w:widowControl/>
        <w:shd w:val="clear" w:color="auto" w:fill="FFFFFF"/>
        <w:jc w:val="left"/>
        <w:rPr>
          <w:rFonts w:ascii="仿宋" w:eastAsia="仿宋" w:hAnsi="仿宋" w:cs="宋体"/>
          <w:kern w:val="0"/>
          <w:sz w:val="32"/>
          <w:szCs w:val="32"/>
        </w:rPr>
      </w:pPr>
      <w:r>
        <w:rPr>
          <w:rFonts w:ascii="仿宋" w:eastAsia="仿宋" w:hAnsi="仿宋" w:cs="宋体" w:hint="eastAsia"/>
          <w:kern w:val="0"/>
          <w:sz w:val="32"/>
          <w:szCs w:val="32"/>
        </w:rPr>
        <w:t xml:space="preserve">　　2、</w:t>
      </w:r>
      <w:proofErr w:type="gramStart"/>
      <w:r>
        <w:rPr>
          <w:rFonts w:ascii="仿宋" w:eastAsia="仿宋" w:hAnsi="仿宋" w:cs="宋体" w:hint="eastAsia"/>
          <w:kern w:val="0"/>
          <w:sz w:val="32"/>
          <w:szCs w:val="32"/>
        </w:rPr>
        <w:t>网誉评价</w:t>
      </w:r>
      <w:proofErr w:type="gramEnd"/>
      <w:r>
        <w:rPr>
          <w:rFonts w:ascii="仿宋" w:eastAsia="仿宋" w:hAnsi="仿宋" w:cs="宋体" w:hint="eastAsia"/>
          <w:kern w:val="0"/>
          <w:sz w:val="32"/>
          <w:szCs w:val="32"/>
        </w:rPr>
        <w:t>调查阶段：对参评的品牌(企业、组织)进行</w:t>
      </w:r>
      <w:proofErr w:type="gramStart"/>
      <w:r>
        <w:rPr>
          <w:rFonts w:ascii="仿宋" w:eastAsia="仿宋" w:hAnsi="仿宋" w:cs="宋体" w:hint="eastAsia"/>
          <w:kern w:val="0"/>
          <w:sz w:val="32"/>
          <w:szCs w:val="32"/>
        </w:rPr>
        <w:t>网誉评价</w:t>
      </w:r>
      <w:proofErr w:type="gramEnd"/>
      <w:r>
        <w:rPr>
          <w:rFonts w:ascii="仿宋" w:eastAsia="仿宋" w:hAnsi="仿宋" w:cs="宋体" w:hint="eastAsia"/>
          <w:kern w:val="0"/>
          <w:sz w:val="32"/>
          <w:szCs w:val="32"/>
        </w:rPr>
        <w:t>调查，将结果进行换算，计算出网</w:t>
      </w:r>
      <w:proofErr w:type="gramStart"/>
      <w:r>
        <w:rPr>
          <w:rFonts w:ascii="仿宋" w:eastAsia="仿宋" w:hAnsi="仿宋" w:cs="宋体" w:hint="eastAsia"/>
          <w:kern w:val="0"/>
          <w:sz w:val="32"/>
          <w:szCs w:val="32"/>
        </w:rPr>
        <w:t>誉</w:t>
      </w:r>
      <w:proofErr w:type="gramEnd"/>
      <w:r>
        <w:rPr>
          <w:rFonts w:ascii="仿宋" w:eastAsia="仿宋" w:hAnsi="仿宋" w:cs="宋体" w:hint="eastAsia"/>
          <w:kern w:val="0"/>
          <w:sz w:val="32"/>
          <w:szCs w:val="32"/>
        </w:rPr>
        <w:t>结果分值。</w:t>
      </w:r>
    </w:p>
    <w:p w:rsidR="00D44013" w:rsidRDefault="00422B4F">
      <w:pPr>
        <w:widowControl/>
        <w:shd w:val="clear" w:color="auto" w:fill="FFFFFF"/>
        <w:jc w:val="left"/>
        <w:rPr>
          <w:rFonts w:ascii="仿宋" w:eastAsia="仿宋" w:hAnsi="仿宋" w:cs="宋体"/>
          <w:kern w:val="0"/>
          <w:sz w:val="32"/>
          <w:szCs w:val="32"/>
        </w:rPr>
      </w:pPr>
      <w:r>
        <w:rPr>
          <w:rFonts w:ascii="仿宋" w:eastAsia="仿宋" w:hAnsi="仿宋" w:cs="宋体" w:hint="eastAsia"/>
          <w:kern w:val="0"/>
          <w:sz w:val="32"/>
          <w:szCs w:val="32"/>
        </w:rPr>
        <w:t xml:space="preserve">　　3、复审阶段：将初评结果分值、</w:t>
      </w:r>
      <w:proofErr w:type="gramStart"/>
      <w:r>
        <w:rPr>
          <w:rFonts w:ascii="仿宋" w:eastAsia="仿宋" w:hAnsi="仿宋" w:cs="宋体" w:hint="eastAsia"/>
          <w:kern w:val="0"/>
          <w:sz w:val="32"/>
          <w:szCs w:val="32"/>
        </w:rPr>
        <w:t>网誉结果</w:t>
      </w:r>
      <w:proofErr w:type="gramEnd"/>
      <w:r>
        <w:rPr>
          <w:rFonts w:ascii="仿宋" w:eastAsia="仿宋" w:hAnsi="仿宋" w:cs="宋体" w:hint="eastAsia"/>
          <w:kern w:val="0"/>
          <w:sz w:val="32"/>
          <w:szCs w:val="32"/>
        </w:rPr>
        <w:t>分值进行加权计分，计算出总结果分值。</w:t>
      </w:r>
    </w:p>
    <w:p w:rsidR="00D44013" w:rsidRDefault="00422B4F">
      <w:pPr>
        <w:widowControl/>
        <w:shd w:val="clear" w:color="auto" w:fill="FFFFFF"/>
        <w:jc w:val="left"/>
        <w:rPr>
          <w:rFonts w:ascii="仿宋" w:eastAsia="仿宋" w:hAnsi="仿宋" w:cs="宋体"/>
          <w:kern w:val="0"/>
          <w:sz w:val="32"/>
          <w:szCs w:val="32"/>
        </w:rPr>
      </w:pPr>
      <w:r>
        <w:rPr>
          <w:rFonts w:ascii="仿宋" w:eastAsia="仿宋" w:hAnsi="仿宋" w:cs="宋体" w:hint="eastAsia"/>
          <w:kern w:val="0"/>
          <w:sz w:val="32"/>
          <w:szCs w:val="32"/>
        </w:rPr>
        <w:t xml:space="preserve">　　4、榜单产生：由专家评审组根据总结果分值形成的入围名单经讨论产生各榜单的具体名单。</w:t>
      </w:r>
    </w:p>
    <w:p w:rsidR="00D44013" w:rsidRDefault="00422B4F">
      <w:pPr>
        <w:snapToGrid w:val="0"/>
        <w:spacing w:line="560" w:lineRule="exact"/>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5、榜单公布：最终榜单在“</w:t>
      </w:r>
      <w:r w:rsidR="002E17E4">
        <w:rPr>
          <w:rFonts w:ascii="仿宋" w:eastAsia="仿宋" w:hAnsi="仿宋" w:cs="宋体" w:hint="eastAsia"/>
          <w:kern w:val="0"/>
          <w:sz w:val="32"/>
          <w:szCs w:val="32"/>
        </w:rPr>
        <w:t>第八届全国皮毛会议</w:t>
      </w:r>
      <w:r>
        <w:rPr>
          <w:rFonts w:ascii="仿宋" w:eastAsia="仿宋" w:hAnsi="仿宋" w:cs="宋体" w:hint="eastAsia"/>
          <w:kern w:val="0"/>
          <w:sz w:val="32"/>
          <w:szCs w:val="32"/>
        </w:rPr>
        <w:t>”开幕式上公布。</w:t>
      </w:r>
    </w:p>
    <w:p w:rsidR="00D44013" w:rsidRDefault="00422B4F">
      <w:pPr>
        <w:ind w:firstLine="630"/>
        <w:jc w:val="left"/>
        <w:rPr>
          <w:rFonts w:ascii="黑体" w:eastAsia="黑体" w:hAnsi="黑体"/>
          <w:sz w:val="32"/>
          <w:szCs w:val="32"/>
        </w:rPr>
      </w:pPr>
      <w:r>
        <w:rPr>
          <w:rFonts w:ascii="黑体" w:eastAsia="黑体" w:hAnsi="黑体" w:hint="eastAsia"/>
          <w:sz w:val="32"/>
          <w:szCs w:val="32"/>
        </w:rPr>
        <w:t>五、有关要求</w:t>
      </w:r>
    </w:p>
    <w:p w:rsidR="00727D50" w:rsidRDefault="00422B4F" w:rsidP="00727D50">
      <w:pPr>
        <w:ind w:firstLine="630"/>
        <w:jc w:val="left"/>
        <w:rPr>
          <w:rFonts w:ascii="仿宋" w:eastAsia="仿宋" w:hAnsi="仿宋" w:cs="Times New Roman"/>
          <w:sz w:val="32"/>
          <w:szCs w:val="32"/>
        </w:rPr>
      </w:pPr>
      <w:r>
        <w:rPr>
          <w:rFonts w:ascii="仿宋" w:eastAsia="仿宋" w:hAnsi="仿宋" w:hint="eastAsia"/>
          <w:sz w:val="32"/>
          <w:szCs w:val="32"/>
        </w:rPr>
        <w:t>（一）本次品牌调查与</w:t>
      </w:r>
      <w:r w:rsidR="008E16C5">
        <w:rPr>
          <w:rFonts w:ascii="仿宋" w:eastAsia="仿宋" w:hAnsi="仿宋" w:hint="eastAsia"/>
          <w:sz w:val="32"/>
          <w:szCs w:val="32"/>
        </w:rPr>
        <w:t>评</w:t>
      </w:r>
      <w:r w:rsidR="0072132A">
        <w:rPr>
          <w:rFonts w:ascii="仿宋" w:eastAsia="仿宋" w:hAnsi="仿宋" w:hint="eastAsia"/>
          <w:sz w:val="32"/>
          <w:szCs w:val="32"/>
        </w:rPr>
        <w:t>荐</w:t>
      </w:r>
      <w:r>
        <w:rPr>
          <w:rFonts w:ascii="仿宋" w:eastAsia="仿宋" w:hAnsi="仿宋" w:hint="eastAsia"/>
          <w:sz w:val="32"/>
          <w:szCs w:val="32"/>
        </w:rPr>
        <w:t>活动是全面了解和掌握中国</w:t>
      </w:r>
      <w:r w:rsidR="00F84CA3">
        <w:rPr>
          <w:rFonts w:ascii="仿宋" w:eastAsia="仿宋" w:hAnsi="仿宋" w:hint="eastAsia"/>
          <w:sz w:val="32"/>
          <w:szCs w:val="32"/>
        </w:rPr>
        <w:t>毛皮</w:t>
      </w:r>
      <w:r>
        <w:rPr>
          <w:rFonts w:ascii="仿宋" w:eastAsia="仿宋" w:hAnsi="仿宋" w:hint="eastAsia"/>
          <w:sz w:val="32"/>
          <w:szCs w:val="32"/>
        </w:rPr>
        <w:t>产业品牌建设情况的新契机，是适应新时代</w:t>
      </w:r>
      <w:r w:rsidR="00F84CA3">
        <w:rPr>
          <w:rFonts w:ascii="仿宋" w:eastAsia="仿宋" w:hAnsi="仿宋" w:hint="eastAsia"/>
          <w:sz w:val="32"/>
          <w:szCs w:val="32"/>
        </w:rPr>
        <w:t>毛皮</w:t>
      </w:r>
      <w:r>
        <w:rPr>
          <w:rFonts w:ascii="仿宋" w:eastAsia="仿宋" w:hAnsi="仿宋" w:hint="eastAsia"/>
          <w:sz w:val="32"/>
          <w:szCs w:val="32"/>
        </w:rPr>
        <w:t>产业进</w:t>
      </w:r>
      <w:r>
        <w:rPr>
          <w:rFonts w:ascii="仿宋" w:eastAsia="仿宋" w:hAnsi="仿宋" w:hint="eastAsia"/>
          <w:sz w:val="32"/>
          <w:szCs w:val="32"/>
        </w:rPr>
        <w:lastRenderedPageBreak/>
        <w:t>入高质量发展阶段的新举措，是推进</w:t>
      </w:r>
      <w:r w:rsidR="00F84CA3">
        <w:rPr>
          <w:rFonts w:ascii="仿宋" w:eastAsia="仿宋" w:hAnsi="仿宋" w:hint="eastAsia"/>
          <w:sz w:val="32"/>
          <w:szCs w:val="32"/>
        </w:rPr>
        <w:t>毛皮</w:t>
      </w:r>
      <w:r>
        <w:rPr>
          <w:rFonts w:ascii="仿宋" w:eastAsia="仿宋" w:hAnsi="仿宋" w:hint="eastAsia"/>
          <w:sz w:val="32"/>
          <w:szCs w:val="32"/>
        </w:rPr>
        <w:t>产业品牌融入国家品牌计划的新探索，是促进产业优化升级、满足人民日益增长的美好生活需要的新要求。请各地行业相关部门、组织及企业高度重视，鼓励全行业相关单位及企业广泛参与，充分发现和了解</w:t>
      </w:r>
      <w:r w:rsidR="00F84CA3">
        <w:rPr>
          <w:rFonts w:ascii="仿宋" w:eastAsia="仿宋" w:hAnsi="仿宋" w:hint="eastAsia"/>
          <w:sz w:val="32"/>
          <w:szCs w:val="32"/>
        </w:rPr>
        <w:t>毛皮</w:t>
      </w:r>
      <w:r>
        <w:rPr>
          <w:rFonts w:ascii="仿宋" w:eastAsia="仿宋" w:hAnsi="仿宋" w:hint="eastAsia"/>
          <w:sz w:val="32"/>
          <w:szCs w:val="32"/>
        </w:rPr>
        <w:t>产业品牌情况，以品牌引领新发展。</w:t>
      </w:r>
    </w:p>
    <w:p w:rsidR="00D44013" w:rsidRPr="00727D50" w:rsidRDefault="00422B4F" w:rsidP="00727D50">
      <w:pPr>
        <w:ind w:firstLine="630"/>
        <w:jc w:val="left"/>
        <w:rPr>
          <w:rFonts w:ascii="仿宋" w:eastAsia="仿宋" w:hAnsi="仿宋" w:cs="Times New Roman"/>
          <w:sz w:val="32"/>
          <w:szCs w:val="32"/>
        </w:rPr>
      </w:pPr>
      <w:r>
        <w:rPr>
          <w:rFonts w:ascii="仿宋" w:eastAsia="仿宋" w:hAnsi="仿宋" w:hint="eastAsia"/>
          <w:sz w:val="32"/>
          <w:szCs w:val="32"/>
        </w:rPr>
        <w:t>（二）请参加调查与评荐的单位和企业按照要求填写“</w:t>
      </w:r>
      <w:r w:rsidR="00756945">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sidR="00756945">
        <w:rPr>
          <w:rFonts w:ascii="仿宋" w:eastAsia="仿宋" w:hAnsi="仿宋" w:cs="仿宋" w:hint="eastAsia"/>
          <w:bCs/>
          <w:sz w:val="32"/>
          <w:szCs w:val="32"/>
        </w:rPr>
        <w:t>中国毛皮产业品牌调查</w:t>
      </w:r>
      <w:r w:rsidR="00756945">
        <w:rPr>
          <w:rFonts w:ascii="仿宋" w:eastAsia="仿宋" w:hAnsi="仿宋" w:cs="仿宋" w:hint="eastAsia"/>
          <w:sz w:val="32"/>
          <w:szCs w:val="32"/>
        </w:rPr>
        <w:t>表</w:t>
      </w:r>
      <w:r>
        <w:rPr>
          <w:rFonts w:ascii="仿宋" w:eastAsia="仿宋" w:hAnsi="仿宋" w:hint="eastAsia"/>
          <w:sz w:val="32"/>
          <w:szCs w:val="32"/>
        </w:rPr>
        <w:t>”（附件2），</w:t>
      </w:r>
      <w:r>
        <w:rPr>
          <w:rFonts w:ascii="仿宋" w:eastAsia="仿宋" w:hAnsi="仿宋" w:cs="宋体" w:hint="eastAsia"/>
          <w:bCs/>
          <w:kern w:val="0"/>
          <w:sz w:val="32"/>
          <w:szCs w:val="32"/>
        </w:rPr>
        <w:t>每张表填写一个品牌，如有多个品牌，可复制填写多份表;如有证书等辅助证明材料，须将其</w:t>
      </w:r>
      <w:proofErr w:type="gramStart"/>
      <w:r>
        <w:rPr>
          <w:rFonts w:ascii="仿宋" w:eastAsia="仿宋" w:hAnsi="仿宋" w:cs="宋体" w:hint="eastAsia"/>
          <w:bCs/>
          <w:kern w:val="0"/>
          <w:sz w:val="32"/>
          <w:szCs w:val="32"/>
        </w:rPr>
        <w:t>扫描件附调查表</w:t>
      </w:r>
      <w:proofErr w:type="gramEnd"/>
      <w:r>
        <w:rPr>
          <w:rFonts w:ascii="仿宋" w:eastAsia="仿宋" w:hAnsi="仿宋" w:cs="宋体" w:hint="eastAsia"/>
          <w:bCs/>
          <w:kern w:val="0"/>
          <w:sz w:val="32"/>
          <w:szCs w:val="32"/>
        </w:rPr>
        <w:t>后，邮件标题注明“品牌调查”，并于2018年</w:t>
      </w:r>
      <w:r w:rsidR="00140A45">
        <w:rPr>
          <w:rFonts w:ascii="仿宋" w:eastAsia="仿宋" w:hAnsi="仿宋" w:cs="宋体" w:hint="eastAsia"/>
          <w:bCs/>
          <w:kern w:val="0"/>
          <w:sz w:val="32"/>
          <w:szCs w:val="32"/>
        </w:rPr>
        <w:t>11</w:t>
      </w:r>
      <w:r>
        <w:rPr>
          <w:rFonts w:ascii="仿宋" w:eastAsia="仿宋" w:hAnsi="仿宋" w:cs="宋体" w:hint="eastAsia"/>
          <w:bCs/>
          <w:kern w:val="0"/>
          <w:sz w:val="32"/>
          <w:szCs w:val="32"/>
        </w:rPr>
        <w:t>月</w:t>
      </w:r>
      <w:r w:rsidR="00666B9A">
        <w:rPr>
          <w:rFonts w:ascii="仿宋" w:eastAsia="仿宋" w:hAnsi="仿宋" w:cs="宋体" w:hint="eastAsia"/>
          <w:bCs/>
          <w:kern w:val="0"/>
          <w:sz w:val="32"/>
          <w:szCs w:val="32"/>
        </w:rPr>
        <w:t>30</w:t>
      </w:r>
      <w:r>
        <w:rPr>
          <w:rFonts w:ascii="仿宋" w:eastAsia="仿宋" w:hAnsi="仿宋" w:cs="宋体" w:hint="eastAsia"/>
          <w:bCs/>
          <w:kern w:val="0"/>
          <w:sz w:val="32"/>
          <w:szCs w:val="32"/>
        </w:rPr>
        <w:t>日前报送协会秘书处。</w:t>
      </w:r>
      <w:hyperlink r:id="rId9" w:history="1"/>
    </w:p>
    <w:p w:rsidR="00D44013" w:rsidRPr="00B60149" w:rsidRDefault="00422B4F" w:rsidP="00B60149">
      <w:pPr>
        <w:ind w:firstLine="630"/>
        <w:jc w:val="left"/>
        <w:rPr>
          <w:rFonts w:ascii="仿宋" w:eastAsia="仿宋" w:hAnsi="仿宋"/>
          <w:sz w:val="32"/>
          <w:szCs w:val="32"/>
        </w:rPr>
      </w:pPr>
      <w:r>
        <w:rPr>
          <w:rFonts w:ascii="仿宋" w:eastAsia="仿宋" w:hAnsi="仿宋" w:cs="宋体" w:hint="eastAsia"/>
          <w:bCs/>
          <w:kern w:val="0"/>
          <w:sz w:val="32"/>
          <w:szCs w:val="32"/>
        </w:rPr>
        <w:t>（三）</w:t>
      </w:r>
      <w:r>
        <w:rPr>
          <w:rFonts w:ascii="仿宋" w:eastAsia="仿宋" w:hAnsi="仿宋" w:cs="宋体" w:hint="eastAsia"/>
          <w:kern w:val="0"/>
          <w:sz w:val="32"/>
          <w:szCs w:val="32"/>
        </w:rPr>
        <w:t>联系方式</w:t>
      </w:r>
    </w:p>
    <w:p w:rsidR="00D44013" w:rsidRDefault="00422B4F" w:rsidP="00727D50">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联系人：</w:t>
      </w:r>
      <w:r w:rsidR="00B60149">
        <w:rPr>
          <w:rFonts w:ascii="仿宋" w:eastAsia="仿宋" w:hAnsi="仿宋" w:hint="eastAsia"/>
          <w:bCs/>
          <w:sz w:val="30"/>
          <w:szCs w:val="30"/>
        </w:rPr>
        <w:t>穆雪梅</w:t>
      </w:r>
      <w:r>
        <w:rPr>
          <w:rFonts w:ascii="仿宋" w:eastAsia="仿宋" w:hAnsi="仿宋" w:cs="宋体" w:hint="eastAsia"/>
          <w:kern w:val="0"/>
          <w:sz w:val="32"/>
          <w:szCs w:val="32"/>
        </w:rPr>
        <w:t>（</w:t>
      </w:r>
      <w:r w:rsidR="00B60149">
        <w:rPr>
          <w:rFonts w:ascii="仿宋" w:eastAsia="仿宋" w:hAnsi="仿宋" w:cs="宋体" w:hint="eastAsia"/>
          <w:kern w:val="0"/>
          <w:sz w:val="32"/>
          <w:szCs w:val="32"/>
        </w:rPr>
        <w:t>15600491929</w:t>
      </w:r>
      <w:r>
        <w:rPr>
          <w:rFonts w:ascii="仿宋" w:eastAsia="仿宋" w:hAnsi="仿宋" w:cs="宋体" w:hint="eastAsia"/>
          <w:kern w:val="0"/>
          <w:sz w:val="32"/>
          <w:szCs w:val="32"/>
        </w:rPr>
        <w:t>）、</w:t>
      </w:r>
      <w:r w:rsidR="00B60149">
        <w:rPr>
          <w:rFonts w:ascii="仿宋" w:eastAsia="仿宋" w:hAnsi="仿宋" w:hint="eastAsia"/>
          <w:bCs/>
          <w:sz w:val="30"/>
          <w:szCs w:val="30"/>
        </w:rPr>
        <w:t>张</w:t>
      </w:r>
      <w:proofErr w:type="gramStart"/>
      <w:r w:rsidR="00B60149">
        <w:rPr>
          <w:rFonts w:ascii="仿宋" w:eastAsia="仿宋" w:hAnsi="仿宋" w:hint="eastAsia"/>
          <w:bCs/>
          <w:sz w:val="30"/>
          <w:szCs w:val="30"/>
        </w:rPr>
        <w:t>桄溥</w:t>
      </w:r>
      <w:proofErr w:type="gramEnd"/>
      <w:r>
        <w:rPr>
          <w:rFonts w:ascii="仿宋" w:eastAsia="仿宋" w:hAnsi="仿宋" w:cs="宋体" w:hint="eastAsia"/>
          <w:kern w:val="0"/>
          <w:sz w:val="32"/>
          <w:szCs w:val="32"/>
        </w:rPr>
        <w:t>（</w:t>
      </w:r>
      <w:r w:rsidR="00B60149">
        <w:rPr>
          <w:rFonts w:ascii="仿宋" w:eastAsia="仿宋" w:hAnsi="仿宋" w:hint="eastAsia"/>
          <w:bCs/>
          <w:sz w:val="30"/>
          <w:szCs w:val="30"/>
        </w:rPr>
        <w:t>18513219695</w:t>
      </w:r>
      <w:r>
        <w:rPr>
          <w:rFonts w:ascii="仿宋" w:eastAsia="仿宋" w:hAnsi="仿宋" w:cs="宋体" w:hint="eastAsia"/>
          <w:kern w:val="0"/>
          <w:sz w:val="32"/>
          <w:szCs w:val="32"/>
        </w:rPr>
        <w:t>）</w:t>
      </w:r>
    </w:p>
    <w:p w:rsidR="00D44013" w:rsidRDefault="00422B4F" w:rsidP="00727D50">
      <w:pPr>
        <w:widowControl/>
        <w:shd w:val="clear" w:color="auto" w:fill="FFFFFF"/>
        <w:ind w:firstLine="640"/>
        <w:jc w:val="left"/>
        <w:rPr>
          <w:rFonts w:ascii="仿宋" w:eastAsia="仿宋" w:hAnsi="仿宋" w:cs="宋体"/>
          <w:kern w:val="0"/>
          <w:sz w:val="32"/>
          <w:szCs w:val="32"/>
        </w:rPr>
      </w:pPr>
      <w:r>
        <w:rPr>
          <w:rFonts w:ascii="仿宋" w:eastAsia="仿宋" w:hAnsi="仿宋" w:cs="宋体" w:hint="eastAsia"/>
          <w:kern w:val="0"/>
          <w:sz w:val="32"/>
          <w:szCs w:val="32"/>
        </w:rPr>
        <w:t>电话：010-66095</w:t>
      </w:r>
      <w:r w:rsidR="00C41A6D">
        <w:rPr>
          <w:rFonts w:ascii="仿宋" w:eastAsia="仿宋" w:hAnsi="仿宋" w:cs="宋体" w:hint="eastAsia"/>
          <w:kern w:val="0"/>
          <w:sz w:val="32"/>
          <w:szCs w:val="32"/>
        </w:rPr>
        <w:t>35</w:t>
      </w:r>
      <w:r>
        <w:rPr>
          <w:rFonts w:ascii="仿宋" w:eastAsia="仿宋" w:hAnsi="仿宋" w:cs="宋体" w:hint="eastAsia"/>
          <w:kern w:val="0"/>
          <w:sz w:val="32"/>
          <w:szCs w:val="32"/>
        </w:rPr>
        <w:t>7</w:t>
      </w:r>
      <w:r w:rsidR="00C41A6D">
        <w:rPr>
          <w:rFonts w:ascii="仿宋" w:eastAsia="仿宋" w:hAnsi="仿宋" w:cs="宋体" w:hint="eastAsia"/>
          <w:kern w:val="0"/>
          <w:sz w:val="32"/>
          <w:szCs w:val="32"/>
        </w:rPr>
        <w:t>5</w:t>
      </w:r>
      <w:r w:rsidR="00727D50">
        <w:rPr>
          <w:rFonts w:ascii="仿宋" w:eastAsia="仿宋" w:hAnsi="仿宋" w:cs="宋体" w:hint="eastAsia"/>
          <w:kern w:val="0"/>
          <w:sz w:val="32"/>
          <w:szCs w:val="32"/>
        </w:rPr>
        <w:t xml:space="preserve">         </w:t>
      </w:r>
      <w:r>
        <w:rPr>
          <w:rFonts w:ascii="仿宋" w:eastAsia="仿宋" w:hAnsi="仿宋" w:cs="宋体" w:hint="eastAsia"/>
          <w:kern w:val="0"/>
          <w:sz w:val="32"/>
          <w:szCs w:val="32"/>
        </w:rPr>
        <w:t>传真：010-66021003</w:t>
      </w:r>
    </w:p>
    <w:p w:rsidR="00727D50" w:rsidRDefault="00422B4F" w:rsidP="00727D50">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邮箱：66021003@163.com</w:t>
      </w:r>
      <w:r w:rsidR="00727D50">
        <w:rPr>
          <w:rFonts w:ascii="仿宋" w:eastAsia="仿宋" w:hAnsi="仿宋" w:cs="宋体" w:hint="eastAsia"/>
          <w:kern w:val="0"/>
          <w:sz w:val="32"/>
          <w:szCs w:val="32"/>
        </w:rPr>
        <w:t xml:space="preserve"> </w:t>
      </w:r>
    </w:p>
    <w:p w:rsidR="00D44013" w:rsidRDefault="00422B4F" w:rsidP="00727D50">
      <w:pPr>
        <w:widowControl/>
        <w:shd w:val="clear" w:color="auto" w:fill="FFFFFF"/>
        <w:ind w:firstLineChars="200" w:firstLine="640"/>
        <w:jc w:val="left"/>
        <w:rPr>
          <w:rFonts w:ascii="仿宋" w:eastAsia="仿宋" w:hAnsi="仿宋" w:cs="宋体"/>
          <w:kern w:val="0"/>
          <w:sz w:val="32"/>
          <w:szCs w:val="32"/>
        </w:rPr>
      </w:pPr>
      <w:r>
        <w:rPr>
          <w:rFonts w:ascii="仿宋" w:eastAsia="仿宋" w:hAnsi="仿宋" w:cs="宋体" w:hint="eastAsia"/>
          <w:kern w:val="0"/>
          <w:sz w:val="32"/>
          <w:szCs w:val="32"/>
        </w:rPr>
        <w:t>地址：北京市复兴门内大街45号</w:t>
      </w:r>
    </w:p>
    <w:p w:rsidR="00D44013" w:rsidRDefault="00422B4F" w:rsidP="00727D50">
      <w:pPr>
        <w:ind w:firstLineChars="200" w:firstLine="640"/>
        <w:jc w:val="left"/>
        <w:rPr>
          <w:rFonts w:ascii="仿宋" w:eastAsia="仿宋" w:hAnsi="仿宋" w:cs="仿宋"/>
          <w:sz w:val="32"/>
          <w:szCs w:val="32"/>
        </w:rPr>
      </w:pPr>
      <w:r>
        <w:rPr>
          <w:rFonts w:ascii="仿宋" w:eastAsia="仿宋" w:hAnsi="仿宋" w:cs="仿宋" w:hint="eastAsia"/>
          <w:sz w:val="32"/>
          <w:szCs w:val="32"/>
        </w:rPr>
        <w:t>附件：1、品牌榜单</w:t>
      </w:r>
      <w:r w:rsidR="00526A97">
        <w:rPr>
          <w:rFonts w:ascii="仿宋" w:eastAsia="仿宋" w:hAnsi="仿宋" w:cs="仿宋" w:hint="eastAsia"/>
          <w:sz w:val="32"/>
          <w:szCs w:val="32"/>
        </w:rPr>
        <w:t>设置</w:t>
      </w:r>
      <w:r>
        <w:rPr>
          <w:rFonts w:ascii="仿宋" w:eastAsia="仿宋" w:hAnsi="仿宋" w:cs="仿宋" w:hint="eastAsia"/>
          <w:sz w:val="32"/>
          <w:szCs w:val="32"/>
        </w:rPr>
        <w:t>条件</w:t>
      </w:r>
    </w:p>
    <w:p w:rsidR="00D44013" w:rsidRDefault="00422B4F" w:rsidP="00727D50">
      <w:pPr>
        <w:ind w:firstLineChars="500" w:firstLine="1600"/>
        <w:jc w:val="left"/>
        <w:rPr>
          <w:rFonts w:ascii="仿宋" w:eastAsia="仿宋" w:hAnsi="仿宋" w:cs="仿宋"/>
          <w:sz w:val="32"/>
          <w:szCs w:val="32"/>
        </w:rPr>
      </w:pPr>
      <w:r>
        <w:rPr>
          <w:rFonts w:ascii="仿宋" w:eastAsia="仿宋" w:hAnsi="仿宋" w:cs="仿宋" w:hint="eastAsia"/>
          <w:sz w:val="32"/>
          <w:szCs w:val="32"/>
        </w:rPr>
        <w:t>2、</w:t>
      </w:r>
      <w:r w:rsidR="00206D12">
        <w:rPr>
          <w:rFonts w:ascii="仿宋" w:eastAsia="仿宋" w:hAnsi="仿宋" w:cs="宋体" w:hint="eastAsia"/>
          <w:kern w:val="0"/>
          <w:sz w:val="32"/>
          <w:szCs w:val="32"/>
        </w:rPr>
        <w:t>201</w:t>
      </w:r>
      <w:r w:rsidR="00666B9A">
        <w:rPr>
          <w:rFonts w:ascii="仿宋" w:eastAsia="仿宋" w:hAnsi="仿宋" w:cs="宋体" w:hint="eastAsia"/>
          <w:kern w:val="0"/>
          <w:sz w:val="32"/>
          <w:szCs w:val="32"/>
        </w:rPr>
        <w:t>8</w:t>
      </w:r>
      <w:r w:rsidR="00206D12">
        <w:rPr>
          <w:rFonts w:ascii="仿宋" w:eastAsia="仿宋" w:hAnsi="仿宋" w:cs="仿宋" w:hint="eastAsia"/>
          <w:bCs/>
          <w:sz w:val="32"/>
          <w:szCs w:val="32"/>
        </w:rPr>
        <w:t>中国毛皮产业品牌调查</w:t>
      </w:r>
      <w:r>
        <w:rPr>
          <w:rFonts w:ascii="仿宋" w:eastAsia="仿宋" w:hAnsi="仿宋" w:cs="仿宋" w:hint="eastAsia"/>
          <w:sz w:val="32"/>
          <w:szCs w:val="32"/>
        </w:rPr>
        <w:t>表</w:t>
      </w:r>
    </w:p>
    <w:p w:rsidR="00296C12" w:rsidRDefault="00296C12">
      <w:pPr>
        <w:ind w:firstLineChars="1500" w:firstLine="4800"/>
        <w:jc w:val="left"/>
        <w:rPr>
          <w:rFonts w:ascii="仿宋" w:eastAsia="仿宋" w:hAnsi="仿宋" w:cs="仿宋" w:hint="eastAsia"/>
          <w:sz w:val="32"/>
          <w:szCs w:val="32"/>
        </w:rPr>
      </w:pPr>
    </w:p>
    <w:p w:rsidR="00296C12" w:rsidRDefault="00296C12">
      <w:pPr>
        <w:ind w:firstLineChars="1500" w:firstLine="4800"/>
        <w:jc w:val="left"/>
        <w:rPr>
          <w:rFonts w:ascii="仿宋" w:eastAsia="仿宋" w:hAnsi="仿宋" w:cs="仿宋" w:hint="eastAsia"/>
          <w:sz w:val="32"/>
          <w:szCs w:val="32"/>
        </w:rPr>
      </w:pPr>
    </w:p>
    <w:p w:rsidR="00D44013" w:rsidRDefault="00422B4F">
      <w:pPr>
        <w:ind w:firstLineChars="1500" w:firstLine="4800"/>
        <w:jc w:val="left"/>
        <w:rPr>
          <w:rFonts w:ascii="仿宋" w:eastAsia="仿宋" w:hAnsi="仿宋" w:cs="仿宋"/>
          <w:sz w:val="32"/>
          <w:szCs w:val="32"/>
        </w:rPr>
      </w:pPr>
      <w:r>
        <w:rPr>
          <w:rFonts w:ascii="仿宋" w:eastAsia="仿宋" w:hAnsi="仿宋" w:cs="仿宋" w:hint="eastAsia"/>
          <w:sz w:val="32"/>
          <w:szCs w:val="32"/>
        </w:rPr>
        <w:t>中国畜产品流通协会</w:t>
      </w:r>
    </w:p>
    <w:p w:rsidR="00D44013" w:rsidRDefault="00422B4F">
      <w:pPr>
        <w:ind w:firstLine="640"/>
        <w:jc w:val="left"/>
        <w:rPr>
          <w:rFonts w:ascii="仿宋" w:eastAsia="仿宋" w:hAnsi="仿宋" w:cs="仿宋"/>
          <w:sz w:val="32"/>
          <w:szCs w:val="32"/>
        </w:rPr>
      </w:pPr>
      <w:r>
        <w:rPr>
          <w:rFonts w:ascii="仿宋" w:eastAsia="仿宋" w:hAnsi="仿宋" w:cs="仿宋" w:hint="eastAsia"/>
          <w:sz w:val="32"/>
          <w:szCs w:val="32"/>
        </w:rPr>
        <w:t xml:space="preserve">                           2018年</w:t>
      </w:r>
      <w:r w:rsidR="007760BE">
        <w:rPr>
          <w:rFonts w:ascii="仿宋" w:eastAsia="仿宋" w:hAnsi="仿宋" w:cs="仿宋" w:hint="eastAsia"/>
          <w:sz w:val="32"/>
          <w:szCs w:val="32"/>
        </w:rPr>
        <w:t>11</w:t>
      </w:r>
      <w:r>
        <w:rPr>
          <w:rFonts w:ascii="仿宋" w:eastAsia="仿宋" w:hAnsi="仿宋" w:cs="仿宋" w:hint="eastAsia"/>
          <w:sz w:val="32"/>
          <w:szCs w:val="32"/>
        </w:rPr>
        <w:t>月</w:t>
      </w:r>
      <w:r w:rsidR="00666B9A">
        <w:rPr>
          <w:rFonts w:ascii="仿宋" w:eastAsia="仿宋" w:hAnsi="仿宋" w:cs="仿宋" w:hint="eastAsia"/>
          <w:sz w:val="32"/>
          <w:szCs w:val="32"/>
        </w:rPr>
        <w:t>1</w:t>
      </w:r>
      <w:r w:rsidR="00BC5AD7">
        <w:rPr>
          <w:rFonts w:ascii="仿宋" w:eastAsia="仿宋" w:hAnsi="仿宋" w:cs="仿宋" w:hint="eastAsia"/>
          <w:sz w:val="32"/>
          <w:szCs w:val="32"/>
        </w:rPr>
        <w:t>6</w:t>
      </w:r>
      <w:r>
        <w:rPr>
          <w:rFonts w:ascii="仿宋" w:eastAsia="仿宋" w:hAnsi="仿宋" w:cs="仿宋" w:hint="eastAsia"/>
          <w:sz w:val="32"/>
          <w:szCs w:val="32"/>
        </w:rPr>
        <w:t>日</w:t>
      </w:r>
    </w:p>
    <w:p w:rsidR="00D44013" w:rsidRDefault="00D44013">
      <w:pPr>
        <w:jc w:val="left"/>
        <w:rPr>
          <w:sz w:val="32"/>
          <w:szCs w:val="32"/>
        </w:rPr>
        <w:sectPr w:rsidR="00D44013">
          <w:footerReference w:type="default" r:id="rId10"/>
          <w:pgSz w:w="11906" w:h="16838"/>
          <w:pgMar w:top="1440" w:right="1800" w:bottom="1440" w:left="1800" w:header="851" w:footer="992" w:gutter="0"/>
          <w:cols w:space="425"/>
          <w:docGrid w:type="lines" w:linePitch="312"/>
        </w:sectPr>
      </w:pPr>
    </w:p>
    <w:p w:rsidR="00D44013" w:rsidRDefault="00422B4F">
      <w:pPr>
        <w:pStyle w:val="a6"/>
        <w:spacing w:before="0" w:beforeAutospacing="0" w:after="0" w:afterAutospacing="0"/>
        <w:rPr>
          <w:rFonts w:ascii="仿宋" w:eastAsia="仿宋" w:hAnsi="仿宋" w:cs="仿宋"/>
          <w:sz w:val="32"/>
          <w:szCs w:val="32"/>
        </w:rPr>
      </w:pPr>
      <w:r>
        <w:rPr>
          <w:rFonts w:ascii="仿宋" w:eastAsia="仿宋" w:hAnsi="仿宋" w:cs="仿宋"/>
          <w:sz w:val="32"/>
          <w:szCs w:val="32"/>
        </w:rPr>
        <w:lastRenderedPageBreak/>
        <w:t>附件</w:t>
      </w:r>
      <w:r>
        <w:rPr>
          <w:rFonts w:ascii="仿宋" w:eastAsia="仿宋" w:hAnsi="仿宋" w:cs="仿宋" w:hint="eastAsia"/>
          <w:sz w:val="32"/>
          <w:szCs w:val="32"/>
        </w:rPr>
        <w:t>1</w:t>
      </w:r>
    </w:p>
    <w:p w:rsidR="00D44013" w:rsidRDefault="00422B4F">
      <w:pPr>
        <w:widowControl/>
        <w:shd w:val="clear" w:color="auto" w:fill="FFFFFF"/>
        <w:jc w:val="center"/>
        <w:rPr>
          <w:rFonts w:ascii="黑体" w:eastAsia="黑体" w:hAnsi="黑体" w:cs="宋体"/>
          <w:kern w:val="0"/>
          <w:sz w:val="36"/>
          <w:szCs w:val="36"/>
        </w:rPr>
      </w:pPr>
      <w:r>
        <w:rPr>
          <w:rFonts w:ascii="黑体" w:eastAsia="黑体" w:hAnsi="黑体" w:cs="宋体" w:hint="eastAsia"/>
          <w:kern w:val="0"/>
          <w:sz w:val="36"/>
          <w:szCs w:val="36"/>
        </w:rPr>
        <w:t>品牌榜单设置条件</w:t>
      </w:r>
    </w:p>
    <w:p w:rsidR="00883E4B" w:rsidRPr="00883E4B" w:rsidRDefault="00883E4B">
      <w:pPr>
        <w:widowControl/>
        <w:shd w:val="clear" w:color="auto" w:fill="FFFFFF"/>
        <w:jc w:val="center"/>
        <w:rPr>
          <w:rFonts w:ascii="黑体" w:eastAsia="黑体" w:hAnsi="黑体" w:cs="宋体"/>
          <w:kern w:val="0"/>
          <w:szCs w:val="21"/>
        </w:rPr>
      </w:pPr>
    </w:p>
    <w:p w:rsidR="00493076" w:rsidRDefault="00883E4B" w:rsidP="006C584D">
      <w:pPr>
        <w:widowControl/>
        <w:shd w:val="clear" w:color="auto" w:fill="FFFFFF"/>
        <w:ind w:firstLineChars="200" w:firstLine="643"/>
        <w:jc w:val="left"/>
        <w:rPr>
          <w:rFonts w:ascii="仿宋" w:eastAsia="仿宋" w:hAnsi="仿宋" w:cs="宋体"/>
          <w:kern w:val="0"/>
          <w:sz w:val="32"/>
          <w:szCs w:val="32"/>
        </w:rPr>
      </w:pPr>
      <w:r w:rsidRPr="006C584D">
        <w:rPr>
          <w:rFonts w:ascii="仿宋" w:eastAsia="仿宋" w:hAnsi="仿宋" w:cs="宋体" w:hint="eastAsia"/>
          <w:b/>
          <w:kern w:val="0"/>
          <w:sz w:val="32"/>
          <w:szCs w:val="32"/>
        </w:rPr>
        <w:t xml:space="preserve"> </w:t>
      </w:r>
      <w:r w:rsidR="00493076" w:rsidRPr="006C584D">
        <w:rPr>
          <w:rFonts w:ascii="仿宋" w:eastAsia="仿宋" w:hAnsi="仿宋" w:cs="宋体" w:hint="eastAsia"/>
          <w:b/>
          <w:kern w:val="0"/>
          <w:sz w:val="32"/>
          <w:szCs w:val="32"/>
        </w:rPr>
        <w:t>“201</w:t>
      </w:r>
      <w:r w:rsidR="00666B9A">
        <w:rPr>
          <w:rFonts w:ascii="仿宋" w:eastAsia="仿宋" w:hAnsi="仿宋" w:cs="宋体" w:hint="eastAsia"/>
          <w:b/>
          <w:kern w:val="0"/>
          <w:sz w:val="32"/>
          <w:szCs w:val="32"/>
        </w:rPr>
        <w:t>8</w:t>
      </w:r>
      <w:r w:rsidR="00493076" w:rsidRPr="006C584D">
        <w:rPr>
          <w:rFonts w:ascii="仿宋" w:eastAsia="仿宋" w:hAnsi="仿宋" w:cs="宋体" w:hint="eastAsia"/>
          <w:b/>
          <w:kern w:val="0"/>
          <w:sz w:val="32"/>
          <w:szCs w:val="32"/>
        </w:rPr>
        <w:t>中国毛皮产业加工十大品牌”</w:t>
      </w:r>
      <w:r w:rsidR="00452953" w:rsidRPr="006C584D">
        <w:rPr>
          <w:rFonts w:ascii="仿宋" w:eastAsia="仿宋" w:hAnsi="仿宋" w:cs="宋体" w:hint="eastAsia"/>
          <w:iCs/>
          <w:kern w:val="0"/>
          <w:sz w:val="32"/>
          <w:szCs w:val="32"/>
        </w:rPr>
        <w:t xml:space="preserve"> 申请品牌有201</w:t>
      </w:r>
      <w:r w:rsidR="00666B9A">
        <w:rPr>
          <w:rFonts w:ascii="仿宋" w:eastAsia="仿宋" w:hAnsi="仿宋" w:cs="宋体" w:hint="eastAsia"/>
          <w:iCs/>
          <w:kern w:val="0"/>
          <w:sz w:val="32"/>
          <w:szCs w:val="32"/>
        </w:rPr>
        <w:t>8</w:t>
      </w:r>
      <w:r w:rsidR="00452953" w:rsidRPr="006C584D">
        <w:rPr>
          <w:rFonts w:ascii="仿宋" w:eastAsia="仿宋" w:hAnsi="仿宋" w:cs="宋体" w:hint="eastAsia"/>
          <w:iCs/>
          <w:kern w:val="0"/>
          <w:sz w:val="32"/>
          <w:szCs w:val="32"/>
        </w:rPr>
        <w:t>年度产品相关经营数据且真实有效；</w:t>
      </w:r>
      <w:r w:rsidR="00452953" w:rsidRPr="006C584D">
        <w:rPr>
          <w:rFonts w:ascii="仿宋" w:eastAsia="仿宋" w:hAnsi="仿宋" w:cs="宋体"/>
          <w:iCs/>
          <w:kern w:val="0"/>
          <w:sz w:val="32"/>
          <w:szCs w:val="32"/>
        </w:rPr>
        <w:t>品牌有突出业绩表现</w:t>
      </w:r>
      <w:r w:rsidR="00452953" w:rsidRPr="006C584D">
        <w:rPr>
          <w:rFonts w:ascii="仿宋" w:eastAsia="仿宋" w:hAnsi="仿宋" w:cs="宋体" w:hint="eastAsia"/>
          <w:iCs/>
          <w:kern w:val="0"/>
          <w:sz w:val="32"/>
          <w:szCs w:val="32"/>
        </w:rPr>
        <w:t>，</w:t>
      </w:r>
      <w:r w:rsidR="00452953" w:rsidRPr="006C584D">
        <w:rPr>
          <w:rFonts w:ascii="仿宋" w:eastAsia="仿宋" w:hAnsi="仿宋" w:cs="宋体"/>
          <w:iCs/>
          <w:kern w:val="0"/>
          <w:sz w:val="32"/>
          <w:szCs w:val="32"/>
        </w:rPr>
        <w:t>具有较高的市场占有率。企业销售量、销售额等主要经济指标位居全国同类企业前列</w:t>
      </w:r>
      <w:r w:rsidR="00452953" w:rsidRPr="006C584D">
        <w:rPr>
          <w:rFonts w:ascii="仿宋" w:eastAsia="仿宋" w:hAnsi="仿宋" w:cs="宋体" w:hint="eastAsia"/>
          <w:iCs/>
          <w:kern w:val="0"/>
          <w:sz w:val="32"/>
          <w:szCs w:val="32"/>
        </w:rPr>
        <w:t>；品牌具有良好的商业信誉，品牌在消费者中知名度高。品牌其电商平台和线下销售在消费者中具有良好质量、售后等口碑；</w:t>
      </w:r>
      <w:r w:rsidR="00452953" w:rsidRPr="006C584D">
        <w:rPr>
          <w:rFonts w:ascii="仿宋" w:eastAsia="仿宋" w:hAnsi="仿宋" w:cs="宋体"/>
          <w:iCs/>
          <w:kern w:val="0"/>
          <w:sz w:val="32"/>
          <w:szCs w:val="32"/>
        </w:rPr>
        <w:t>有较强的品牌、质量、创新与发展意识，在行业内具有一定影响力，对行业发展和推动中国</w:t>
      </w:r>
      <w:r w:rsidR="00452953" w:rsidRPr="006C584D">
        <w:rPr>
          <w:rFonts w:ascii="仿宋" w:eastAsia="仿宋" w:hAnsi="仿宋" w:cs="宋体" w:hint="eastAsia"/>
          <w:iCs/>
          <w:kern w:val="0"/>
          <w:sz w:val="32"/>
          <w:szCs w:val="32"/>
        </w:rPr>
        <w:t>毛皮</w:t>
      </w:r>
      <w:r w:rsidR="00452953" w:rsidRPr="006C584D">
        <w:rPr>
          <w:rFonts w:ascii="仿宋" w:eastAsia="仿宋" w:hAnsi="仿宋" w:cs="宋体"/>
          <w:iCs/>
          <w:kern w:val="0"/>
          <w:sz w:val="32"/>
          <w:szCs w:val="32"/>
        </w:rPr>
        <w:t>品牌建设</w:t>
      </w:r>
      <w:r w:rsidR="00452953" w:rsidRPr="006C584D">
        <w:rPr>
          <w:rFonts w:ascii="仿宋" w:eastAsia="仿宋" w:hAnsi="仿宋" w:cs="宋体" w:hint="eastAsia"/>
          <w:iCs/>
          <w:kern w:val="0"/>
          <w:sz w:val="32"/>
          <w:szCs w:val="32"/>
        </w:rPr>
        <w:t>发挥</w:t>
      </w:r>
      <w:r w:rsidR="00452953" w:rsidRPr="006C584D">
        <w:rPr>
          <w:rFonts w:ascii="仿宋" w:eastAsia="仿宋" w:hAnsi="仿宋" w:cs="宋体"/>
          <w:iCs/>
          <w:kern w:val="0"/>
          <w:sz w:val="32"/>
          <w:szCs w:val="32"/>
        </w:rPr>
        <w:t>了一定的作用</w:t>
      </w:r>
      <w:r w:rsidR="00452953" w:rsidRPr="006C584D">
        <w:rPr>
          <w:rFonts w:ascii="仿宋" w:eastAsia="仿宋" w:hAnsi="仿宋" w:cs="宋体" w:hint="eastAsia"/>
          <w:iCs/>
          <w:kern w:val="0"/>
          <w:sz w:val="32"/>
          <w:szCs w:val="32"/>
        </w:rPr>
        <w:t>。</w:t>
      </w:r>
      <w:r w:rsidR="00452953" w:rsidRPr="006C584D">
        <w:rPr>
          <w:rFonts w:ascii="仿宋" w:eastAsia="仿宋" w:hAnsi="仿宋" w:cs="宋体" w:hint="eastAsia"/>
          <w:kern w:val="0"/>
          <w:sz w:val="32"/>
          <w:szCs w:val="32"/>
        </w:rPr>
        <w:t>候选者需向主办单位提供相应说明材料以备评荐专家组综合审定。</w:t>
      </w:r>
    </w:p>
    <w:p w:rsidR="006C584D" w:rsidRPr="006C584D" w:rsidRDefault="006C584D" w:rsidP="006C584D">
      <w:pPr>
        <w:widowControl/>
        <w:shd w:val="clear" w:color="auto" w:fill="FFFFFF"/>
        <w:ind w:firstLineChars="200" w:firstLine="640"/>
        <w:jc w:val="left"/>
        <w:rPr>
          <w:rFonts w:ascii="仿宋" w:eastAsia="仿宋" w:hAnsi="仿宋" w:cs="宋体"/>
          <w:iCs/>
          <w:kern w:val="0"/>
          <w:sz w:val="32"/>
          <w:szCs w:val="32"/>
        </w:rPr>
      </w:pPr>
    </w:p>
    <w:p w:rsidR="00493076" w:rsidRDefault="00493076" w:rsidP="00493076">
      <w:pPr>
        <w:widowControl/>
        <w:shd w:val="clear" w:color="auto" w:fill="FFFFFF"/>
        <w:ind w:firstLineChars="200" w:firstLine="643"/>
        <w:jc w:val="left"/>
        <w:rPr>
          <w:rFonts w:ascii="仿宋" w:eastAsia="仿宋" w:hAnsi="仿宋" w:cs="宋体"/>
          <w:kern w:val="0"/>
          <w:sz w:val="32"/>
          <w:szCs w:val="32"/>
        </w:rPr>
      </w:pPr>
      <w:r w:rsidRPr="006C584D">
        <w:rPr>
          <w:rFonts w:ascii="仿宋" w:eastAsia="仿宋" w:hAnsi="仿宋" w:cs="宋体" w:hint="eastAsia"/>
          <w:b/>
          <w:kern w:val="0"/>
          <w:sz w:val="32"/>
          <w:szCs w:val="32"/>
        </w:rPr>
        <w:t>“201</w:t>
      </w:r>
      <w:r w:rsidR="00666B9A">
        <w:rPr>
          <w:rFonts w:ascii="仿宋" w:eastAsia="仿宋" w:hAnsi="仿宋" w:cs="宋体" w:hint="eastAsia"/>
          <w:b/>
          <w:kern w:val="0"/>
          <w:sz w:val="32"/>
          <w:szCs w:val="32"/>
        </w:rPr>
        <w:t>8</w:t>
      </w:r>
      <w:r w:rsidRPr="006C584D">
        <w:rPr>
          <w:rFonts w:ascii="仿宋" w:eastAsia="仿宋" w:hAnsi="仿宋" w:cs="宋体" w:hint="eastAsia"/>
          <w:b/>
          <w:kern w:val="0"/>
          <w:sz w:val="32"/>
          <w:szCs w:val="32"/>
        </w:rPr>
        <w:t xml:space="preserve">中国毛皮产业养殖十大品牌” </w:t>
      </w:r>
      <w:r w:rsidRPr="006C584D">
        <w:rPr>
          <w:rFonts w:ascii="仿宋_GB2312" w:eastAsia="仿宋_GB2312" w:hAnsi="宋体" w:hint="eastAsia"/>
          <w:sz w:val="32"/>
          <w:szCs w:val="32"/>
        </w:rPr>
        <w:t>在中国毛皮养殖业中影响力较大，养殖数量大，质量高，在行业具有一定影响力。</w:t>
      </w:r>
      <w:r w:rsidR="00BD7D6A" w:rsidRPr="006C584D">
        <w:rPr>
          <w:rFonts w:ascii="仿宋_GB2312" w:eastAsia="仿宋_GB2312" w:hAnsi="宋体" w:hint="eastAsia"/>
          <w:sz w:val="32"/>
          <w:szCs w:val="32"/>
        </w:rPr>
        <w:t>拥有</w:t>
      </w:r>
      <w:r w:rsidRPr="006C584D">
        <w:rPr>
          <w:rFonts w:ascii="仿宋_GB2312" w:eastAsia="仿宋_GB2312" w:hAnsi="宋体" w:hint="eastAsia"/>
          <w:sz w:val="32"/>
          <w:szCs w:val="32"/>
        </w:rPr>
        <w:t>毛皮养殖企业、各类养殖合作经济组织、养殖大户、专业协会</w:t>
      </w:r>
      <w:r w:rsidR="00BD7D6A">
        <w:rPr>
          <w:rFonts w:ascii="仿宋_GB2312" w:eastAsia="仿宋_GB2312" w:hAnsi="宋体" w:hint="eastAsia"/>
          <w:sz w:val="32"/>
          <w:szCs w:val="32"/>
        </w:rPr>
        <w:t>等</w:t>
      </w:r>
      <w:r w:rsidRPr="006C584D">
        <w:rPr>
          <w:rFonts w:ascii="仿宋_GB2312" w:eastAsia="仿宋_GB2312" w:hAnsi="宋体" w:hint="eastAsia"/>
          <w:sz w:val="32"/>
          <w:szCs w:val="32"/>
        </w:rPr>
        <w:t>深受行业好评</w:t>
      </w:r>
      <w:r w:rsidR="00BD7D6A">
        <w:rPr>
          <w:rFonts w:ascii="仿宋_GB2312" w:eastAsia="仿宋_GB2312" w:hAnsi="宋体" w:hint="eastAsia"/>
          <w:sz w:val="32"/>
          <w:szCs w:val="32"/>
        </w:rPr>
        <w:t>和认可</w:t>
      </w:r>
      <w:r w:rsidRPr="006C584D">
        <w:rPr>
          <w:rFonts w:ascii="仿宋_GB2312" w:eastAsia="仿宋_GB2312" w:hAnsi="宋体" w:hint="eastAsia"/>
          <w:sz w:val="32"/>
          <w:szCs w:val="32"/>
        </w:rPr>
        <w:t>的养殖品种。在</w:t>
      </w:r>
      <w:r w:rsidRPr="006C584D">
        <w:rPr>
          <w:rFonts w:ascii="仿宋" w:eastAsia="仿宋" w:hAnsi="仿宋" w:cs="宋体" w:hint="eastAsia"/>
          <w:kern w:val="0"/>
          <w:sz w:val="32"/>
          <w:szCs w:val="32"/>
        </w:rPr>
        <w:t>养殖规模、市场影响力、市场占有率等多方面具有明显优势。候选者需向主办单位提供相应养殖证明材料以备评审组综合审定。</w:t>
      </w:r>
    </w:p>
    <w:p w:rsidR="006C584D" w:rsidRPr="006C584D" w:rsidRDefault="006C584D" w:rsidP="006C584D">
      <w:pPr>
        <w:widowControl/>
        <w:shd w:val="clear" w:color="auto" w:fill="FFFFFF"/>
        <w:ind w:firstLineChars="200" w:firstLine="640"/>
        <w:jc w:val="left"/>
        <w:rPr>
          <w:rFonts w:ascii="仿宋" w:eastAsia="仿宋" w:hAnsi="仿宋" w:cs="宋体"/>
          <w:kern w:val="0"/>
          <w:sz w:val="32"/>
          <w:szCs w:val="32"/>
        </w:rPr>
      </w:pPr>
    </w:p>
    <w:p w:rsidR="00452953" w:rsidRDefault="00452953" w:rsidP="006C584D">
      <w:pPr>
        <w:widowControl/>
        <w:shd w:val="clear" w:color="auto" w:fill="FFFFFF"/>
        <w:ind w:firstLineChars="200" w:firstLine="643"/>
        <w:jc w:val="left"/>
        <w:rPr>
          <w:rFonts w:ascii="仿宋" w:eastAsia="仿宋" w:hAnsi="仿宋" w:cs="宋体"/>
          <w:kern w:val="0"/>
          <w:sz w:val="32"/>
          <w:szCs w:val="32"/>
        </w:rPr>
      </w:pPr>
      <w:r w:rsidRPr="006C584D">
        <w:rPr>
          <w:rFonts w:ascii="仿宋" w:eastAsia="仿宋" w:hAnsi="仿宋" w:cs="宋体" w:hint="eastAsia"/>
          <w:b/>
          <w:kern w:val="0"/>
          <w:sz w:val="32"/>
          <w:szCs w:val="32"/>
        </w:rPr>
        <w:t>“</w:t>
      </w:r>
      <w:r w:rsidR="00493076" w:rsidRPr="006C584D">
        <w:rPr>
          <w:rFonts w:ascii="仿宋" w:eastAsia="仿宋" w:hAnsi="仿宋" w:cs="宋体" w:hint="eastAsia"/>
          <w:b/>
          <w:kern w:val="0"/>
          <w:sz w:val="32"/>
          <w:szCs w:val="32"/>
        </w:rPr>
        <w:t>201</w:t>
      </w:r>
      <w:r w:rsidR="00666B9A">
        <w:rPr>
          <w:rFonts w:ascii="仿宋" w:eastAsia="仿宋" w:hAnsi="仿宋" w:cs="宋体" w:hint="eastAsia"/>
          <w:b/>
          <w:kern w:val="0"/>
          <w:sz w:val="32"/>
          <w:szCs w:val="32"/>
        </w:rPr>
        <w:t>8</w:t>
      </w:r>
      <w:r w:rsidR="00493076" w:rsidRPr="006C584D">
        <w:rPr>
          <w:rFonts w:ascii="仿宋" w:eastAsia="仿宋" w:hAnsi="仿宋" w:cs="宋体" w:hint="eastAsia"/>
          <w:b/>
          <w:kern w:val="0"/>
          <w:sz w:val="32"/>
          <w:szCs w:val="32"/>
        </w:rPr>
        <w:t>中国毛皮产业饲料十大品牌</w:t>
      </w:r>
      <w:r w:rsidRPr="006C584D">
        <w:rPr>
          <w:rFonts w:ascii="仿宋" w:eastAsia="仿宋" w:hAnsi="仿宋" w:cs="宋体" w:hint="eastAsia"/>
          <w:b/>
          <w:kern w:val="0"/>
          <w:sz w:val="32"/>
          <w:szCs w:val="32"/>
        </w:rPr>
        <w:t>”</w:t>
      </w:r>
      <w:r w:rsidR="00A863FE">
        <w:rPr>
          <w:rFonts w:ascii="仿宋" w:eastAsia="仿宋" w:hAnsi="仿宋" w:cs="宋体" w:hint="eastAsia"/>
          <w:b/>
          <w:kern w:val="0"/>
          <w:sz w:val="32"/>
          <w:szCs w:val="32"/>
        </w:rPr>
        <w:t xml:space="preserve"> </w:t>
      </w:r>
      <w:r w:rsidR="00CE57A2" w:rsidRPr="006C584D">
        <w:rPr>
          <w:rFonts w:ascii="仿宋" w:eastAsia="仿宋" w:hAnsi="仿宋" w:cs="宋体" w:hint="eastAsia"/>
          <w:kern w:val="0"/>
          <w:sz w:val="32"/>
          <w:szCs w:val="32"/>
        </w:rPr>
        <w:t>申请品牌有201</w:t>
      </w:r>
      <w:r w:rsidR="00666B9A">
        <w:rPr>
          <w:rFonts w:ascii="仿宋" w:eastAsia="仿宋" w:hAnsi="仿宋" w:cs="宋体" w:hint="eastAsia"/>
          <w:kern w:val="0"/>
          <w:sz w:val="32"/>
          <w:szCs w:val="32"/>
        </w:rPr>
        <w:t>8</w:t>
      </w:r>
      <w:r w:rsidR="00CE57A2" w:rsidRPr="006C584D">
        <w:rPr>
          <w:rFonts w:ascii="仿宋" w:eastAsia="仿宋" w:hAnsi="仿宋" w:cs="宋体" w:hint="eastAsia"/>
          <w:kern w:val="0"/>
          <w:sz w:val="32"/>
          <w:szCs w:val="32"/>
        </w:rPr>
        <w:t>年度产品相关经营数据且真实有效；</w:t>
      </w:r>
      <w:r w:rsidR="004C7132" w:rsidRPr="006C584D">
        <w:rPr>
          <w:rFonts w:ascii="仿宋" w:eastAsia="仿宋" w:hAnsi="仿宋" w:cs="宋体"/>
          <w:kern w:val="0"/>
          <w:sz w:val="32"/>
          <w:szCs w:val="32"/>
        </w:rPr>
        <w:t>生产经营业绩突出，产</w:t>
      </w:r>
      <w:r w:rsidR="004C7132" w:rsidRPr="006C584D">
        <w:rPr>
          <w:rFonts w:ascii="仿宋" w:eastAsia="仿宋" w:hAnsi="仿宋" w:cs="宋体"/>
          <w:kern w:val="0"/>
          <w:sz w:val="32"/>
          <w:szCs w:val="32"/>
        </w:rPr>
        <w:lastRenderedPageBreak/>
        <w:t>品市场占有率</w:t>
      </w:r>
      <w:r w:rsidR="004C240F" w:rsidRPr="006C584D">
        <w:rPr>
          <w:rFonts w:ascii="仿宋" w:eastAsia="仿宋" w:hAnsi="仿宋" w:cs="宋体"/>
          <w:kern w:val="0"/>
          <w:sz w:val="32"/>
          <w:szCs w:val="32"/>
        </w:rPr>
        <w:t>高</w:t>
      </w:r>
      <w:r w:rsidR="004C7132" w:rsidRPr="006C584D">
        <w:rPr>
          <w:rFonts w:ascii="仿宋" w:eastAsia="仿宋" w:hAnsi="仿宋" w:cs="宋体"/>
          <w:kern w:val="0"/>
          <w:sz w:val="32"/>
          <w:szCs w:val="32"/>
        </w:rPr>
        <w:t>。企业产品销售量、销售额等主要经济指标位居全国同类企业前列</w:t>
      </w:r>
      <w:r w:rsidR="004C7132" w:rsidRPr="006C584D">
        <w:rPr>
          <w:rFonts w:ascii="仿宋" w:eastAsia="仿宋" w:hAnsi="仿宋" w:cs="宋体" w:hint="eastAsia"/>
          <w:kern w:val="0"/>
          <w:sz w:val="32"/>
          <w:szCs w:val="32"/>
        </w:rPr>
        <w:t>；</w:t>
      </w:r>
      <w:r w:rsidR="004C7132" w:rsidRPr="006C584D">
        <w:rPr>
          <w:rFonts w:ascii="仿宋" w:eastAsia="仿宋" w:hAnsi="仿宋" w:cs="宋体"/>
          <w:kern w:val="0"/>
          <w:sz w:val="32"/>
          <w:szCs w:val="32"/>
        </w:rPr>
        <w:t>有健全的质量管理体系，严格生产</w:t>
      </w:r>
      <w:r w:rsidR="00CE57A2" w:rsidRPr="006C584D">
        <w:rPr>
          <w:rFonts w:ascii="仿宋" w:eastAsia="仿宋" w:hAnsi="仿宋" w:cs="宋体"/>
          <w:kern w:val="0"/>
          <w:sz w:val="32"/>
          <w:szCs w:val="32"/>
        </w:rPr>
        <w:t>过程控制，严格按标准组织生产</w:t>
      </w:r>
      <w:r w:rsidR="004C7132" w:rsidRPr="006C584D">
        <w:rPr>
          <w:rFonts w:ascii="仿宋" w:eastAsia="仿宋" w:hAnsi="仿宋" w:cs="宋体" w:hint="eastAsia"/>
          <w:kern w:val="0"/>
          <w:sz w:val="32"/>
          <w:szCs w:val="32"/>
        </w:rPr>
        <w:t>；</w:t>
      </w:r>
      <w:r w:rsidR="004C7132" w:rsidRPr="006C584D">
        <w:rPr>
          <w:rFonts w:ascii="仿宋" w:eastAsia="仿宋" w:hAnsi="仿宋" w:cs="宋体"/>
          <w:kern w:val="0"/>
          <w:sz w:val="32"/>
          <w:szCs w:val="32"/>
        </w:rPr>
        <w:t>注重科技创新，研发能力强，</w:t>
      </w:r>
      <w:r w:rsidR="004C7132" w:rsidRPr="006C584D">
        <w:rPr>
          <w:rFonts w:ascii="仿宋" w:eastAsia="仿宋" w:hAnsi="仿宋" w:cs="宋体" w:hint="eastAsia"/>
          <w:kern w:val="0"/>
          <w:sz w:val="32"/>
          <w:szCs w:val="32"/>
        </w:rPr>
        <w:t>有健全的技术服务队伍；</w:t>
      </w:r>
      <w:r w:rsidR="004C7132" w:rsidRPr="006C584D">
        <w:rPr>
          <w:rFonts w:ascii="仿宋" w:eastAsia="仿宋" w:hAnsi="仿宋" w:cs="宋体"/>
          <w:kern w:val="0"/>
          <w:sz w:val="32"/>
          <w:szCs w:val="32"/>
        </w:rPr>
        <w:t>企业诚信度高，</w:t>
      </w:r>
      <w:r w:rsidR="004C7132" w:rsidRPr="006C584D">
        <w:rPr>
          <w:rFonts w:ascii="仿宋" w:eastAsia="仿宋" w:hAnsi="仿宋" w:cs="宋体" w:hint="eastAsia"/>
          <w:kern w:val="0"/>
          <w:sz w:val="32"/>
          <w:szCs w:val="32"/>
        </w:rPr>
        <w:t>获得养殖场（户）普遍认可，在市场上畅销，</w:t>
      </w:r>
      <w:r w:rsidR="00BD7D6A">
        <w:rPr>
          <w:rFonts w:ascii="仿宋" w:eastAsia="仿宋" w:hAnsi="仿宋" w:cs="宋体" w:hint="eastAsia"/>
          <w:kern w:val="0"/>
          <w:sz w:val="32"/>
          <w:szCs w:val="32"/>
        </w:rPr>
        <w:t>具有较好的经济效益和社会效益</w:t>
      </w:r>
      <w:r w:rsidR="004C7132" w:rsidRPr="006C584D">
        <w:rPr>
          <w:rFonts w:ascii="仿宋" w:eastAsia="仿宋" w:hAnsi="仿宋" w:cs="宋体" w:hint="eastAsia"/>
          <w:kern w:val="0"/>
          <w:sz w:val="32"/>
          <w:szCs w:val="32"/>
        </w:rPr>
        <w:t>。</w:t>
      </w:r>
    </w:p>
    <w:p w:rsidR="006C584D" w:rsidRPr="006C584D" w:rsidRDefault="006C584D" w:rsidP="006C584D">
      <w:pPr>
        <w:widowControl/>
        <w:shd w:val="clear" w:color="auto" w:fill="FFFFFF"/>
        <w:ind w:firstLineChars="200" w:firstLine="640"/>
        <w:jc w:val="left"/>
        <w:rPr>
          <w:rFonts w:ascii="仿宋" w:eastAsia="仿宋" w:hAnsi="仿宋" w:cs="宋体"/>
          <w:kern w:val="0"/>
          <w:sz w:val="32"/>
          <w:szCs w:val="32"/>
        </w:rPr>
      </w:pPr>
    </w:p>
    <w:p w:rsidR="006C584D" w:rsidRPr="006C584D" w:rsidRDefault="00452953" w:rsidP="006C584D">
      <w:pPr>
        <w:widowControl/>
        <w:shd w:val="clear" w:color="auto" w:fill="FFFFFF"/>
        <w:ind w:firstLineChars="200" w:firstLine="643"/>
        <w:jc w:val="left"/>
        <w:rPr>
          <w:rFonts w:ascii="仿宋" w:eastAsia="仿宋" w:hAnsi="仿宋" w:cs="宋体"/>
          <w:kern w:val="0"/>
          <w:sz w:val="32"/>
          <w:szCs w:val="32"/>
        </w:rPr>
      </w:pPr>
      <w:r w:rsidRPr="006C584D">
        <w:rPr>
          <w:rFonts w:ascii="仿宋" w:eastAsia="仿宋" w:hAnsi="仿宋" w:cs="宋体" w:hint="eastAsia"/>
          <w:b/>
          <w:kern w:val="0"/>
          <w:sz w:val="32"/>
          <w:szCs w:val="32"/>
        </w:rPr>
        <w:t>“</w:t>
      </w:r>
      <w:r w:rsidR="00493076" w:rsidRPr="006C584D">
        <w:rPr>
          <w:rFonts w:ascii="仿宋" w:eastAsia="仿宋" w:hAnsi="仿宋" w:cs="宋体" w:hint="eastAsia"/>
          <w:b/>
          <w:kern w:val="0"/>
          <w:sz w:val="32"/>
          <w:szCs w:val="32"/>
        </w:rPr>
        <w:t>201</w:t>
      </w:r>
      <w:r w:rsidR="00666B9A">
        <w:rPr>
          <w:rFonts w:ascii="仿宋" w:eastAsia="仿宋" w:hAnsi="仿宋" w:cs="宋体" w:hint="eastAsia"/>
          <w:b/>
          <w:kern w:val="0"/>
          <w:sz w:val="32"/>
          <w:szCs w:val="32"/>
        </w:rPr>
        <w:t>8</w:t>
      </w:r>
      <w:r w:rsidR="00493076" w:rsidRPr="006C584D">
        <w:rPr>
          <w:rFonts w:ascii="仿宋" w:eastAsia="仿宋" w:hAnsi="仿宋" w:cs="宋体" w:hint="eastAsia"/>
          <w:b/>
          <w:kern w:val="0"/>
          <w:sz w:val="32"/>
          <w:szCs w:val="32"/>
        </w:rPr>
        <w:t>中国毛皮产业兽药十大品牌</w:t>
      </w:r>
      <w:r w:rsidRPr="006C584D">
        <w:rPr>
          <w:rFonts w:ascii="仿宋" w:eastAsia="仿宋" w:hAnsi="仿宋" w:cs="宋体" w:hint="eastAsia"/>
          <w:b/>
          <w:kern w:val="0"/>
          <w:sz w:val="32"/>
          <w:szCs w:val="32"/>
        </w:rPr>
        <w:t>”</w:t>
      </w:r>
      <w:r w:rsidR="004C240F" w:rsidRPr="006C584D">
        <w:rPr>
          <w:rFonts w:ascii="仿宋" w:eastAsia="仿宋" w:hAnsi="仿宋" w:cs="宋体" w:hint="eastAsia"/>
          <w:kern w:val="0"/>
          <w:sz w:val="32"/>
          <w:szCs w:val="32"/>
        </w:rPr>
        <w:t xml:space="preserve"> 申请品牌有201</w:t>
      </w:r>
      <w:r w:rsidR="00666B9A">
        <w:rPr>
          <w:rFonts w:ascii="仿宋" w:eastAsia="仿宋" w:hAnsi="仿宋" w:cs="宋体" w:hint="eastAsia"/>
          <w:kern w:val="0"/>
          <w:sz w:val="32"/>
          <w:szCs w:val="32"/>
        </w:rPr>
        <w:t>8</w:t>
      </w:r>
      <w:r w:rsidR="004C240F" w:rsidRPr="006C584D">
        <w:rPr>
          <w:rFonts w:ascii="仿宋" w:eastAsia="仿宋" w:hAnsi="仿宋" w:cs="宋体" w:hint="eastAsia"/>
          <w:kern w:val="0"/>
          <w:sz w:val="32"/>
          <w:szCs w:val="32"/>
        </w:rPr>
        <w:t>年度产品相关经营数据且真实有效；</w:t>
      </w:r>
      <w:r w:rsidR="004C240F" w:rsidRPr="006C584D">
        <w:rPr>
          <w:rFonts w:ascii="仿宋" w:eastAsia="仿宋" w:hAnsi="仿宋" w:cs="宋体"/>
          <w:kern w:val="0"/>
          <w:sz w:val="32"/>
          <w:szCs w:val="32"/>
        </w:rPr>
        <w:t>生产经营业绩突出，产品市场占有率高。企业产品销售量、销售额等主要经济指标位居全国同类企业前列</w:t>
      </w:r>
      <w:r w:rsidR="004C240F" w:rsidRPr="006C584D">
        <w:rPr>
          <w:rFonts w:ascii="仿宋" w:eastAsia="仿宋" w:hAnsi="仿宋" w:cs="宋体" w:hint="eastAsia"/>
          <w:kern w:val="0"/>
          <w:sz w:val="32"/>
          <w:szCs w:val="32"/>
        </w:rPr>
        <w:t>；</w:t>
      </w:r>
      <w:r w:rsidR="006C584D" w:rsidRPr="006C584D">
        <w:rPr>
          <w:rFonts w:ascii="仿宋" w:eastAsia="仿宋" w:hAnsi="仿宋" w:cs="宋体"/>
          <w:kern w:val="0"/>
          <w:sz w:val="32"/>
          <w:szCs w:val="32"/>
        </w:rPr>
        <w:t>有健全的质量管理体系，严格生产过程控制，严格按标准组织生产</w:t>
      </w:r>
      <w:r w:rsidR="006C584D" w:rsidRPr="006C584D">
        <w:rPr>
          <w:rFonts w:ascii="仿宋" w:eastAsia="仿宋" w:hAnsi="仿宋" w:cs="宋体" w:hint="eastAsia"/>
          <w:kern w:val="0"/>
          <w:sz w:val="32"/>
          <w:szCs w:val="32"/>
        </w:rPr>
        <w:t>；</w:t>
      </w:r>
      <w:r w:rsidR="006C584D" w:rsidRPr="006C584D">
        <w:rPr>
          <w:rFonts w:ascii="仿宋" w:eastAsia="仿宋" w:hAnsi="仿宋" w:cs="宋体"/>
          <w:kern w:val="0"/>
          <w:sz w:val="32"/>
          <w:szCs w:val="32"/>
        </w:rPr>
        <w:t>注重科技创新，研发能力强，</w:t>
      </w:r>
      <w:r w:rsidR="006C584D" w:rsidRPr="006C584D">
        <w:rPr>
          <w:rFonts w:ascii="仿宋" w:eastAsia="仿宋" w:hAnsi="仿宋" w:cs="宋体" w:hint="eastAsia"/>
          <w:kern w:val="0"/>
          <w:sz w:val="32"/>
          <w:szCs w:val="32"/>
        </w:rPr>
        <w:t>有健全的技术服务队伍；</w:t>
      </w:r>
      <w:r w:rsidR="006C584D" w:rsidRPr="006C584D">
        <w:rPr>
          <w:rFonts w:ascii="仿宋" w:eastAsia="仿宋" w:hAnsi="仿宋" w:cs="宋体"/>
          <w:kern w:val="0"/>
          <w:sz w:val="32"/>
          <w:szCs w:val="32"/>
        </w:rPr>
        <w:t>企业诚信度高，</w:t>
      </w:r>
      <w:r w:rsidR="006C584D" w:rsidRPr="006C584D">
        <w:rPr>
          <w:rFonts w:ascii="仿宋" w:eastAsia="仿宋" w:hAnsi="仿宋" w:cs="宋体" w:hint="eastAsia"/>
          <w:kern w:val="0"/>
          <w:sz w:val="32"/>
          <w:szCs w:val="32"/>
        </w:rPr>
        <w:t>获得养殖场（户）普遍认可，在市场上畅销，</w:t>
      </w:r>
      <w:r w:rsidR="00BD7D6A">
        <w:rPr>
          <w:rFonts w:ascii="仿宋" w:eastAsia="仿宋" w:hAnsi="仿宋" w:cs="宋体" w:hint="eastAsia"/>
          <w:kern w:val="0"/>
          <w:sz w:val="32"/>
          <w:szCs w:val="32"/>
        </w:rPr>
        <w:t>具有较好的经济效益和社会效益</w:t>
      </w:r>
      <w:r w:rsidR="006C584D" w:rsidRPr="006C584D">
        <w:rPr>
          <w:rFonts w:ascii="仿宋" w:eastAsia="仿宋" w:hAnsi="仿宋" w:cs="宋体" w:hint="eastAsia"/>
          <w:kern w:val="0"/>
          <w:sz w:val="32"/>
          <w:szCs w:val="32"/>
        </w:rPr>
        <w:t>。</w:t>
      </w:r>
    </w:p>
    <w:p w:rsidR="00493076" w:rsidRPr="006C584D" w:rsidRDefault="00493076" w:rsidP="00493076">
      <w:pPr>
        <w:widowControl/>
        <w:shd w:val="clear" w:color="auto" w:fill="FFFFFF"/>
        <w:ind w:firstLineChars="200" w:firstLine="640"/>
        <w:jc w:val="left"/>
        <w:rPr>
          <w:rFonts w:ascii="仿宋" w:eastAsia="仿宋" w:hAnsi="仿宋" w:cs="宋体"/>
          <w:kern w:val="0"/>
          <w:sz w:val="32"/>
          <w:szCs w:val="32"/>
        </w:rPr>
      </w:pPr>
    </w:p>
    <w:p w:rsidR="00D44013" w:rsidRPr="006C584D" w:rsidRDefault="00493076" w:rsidP="00452953">
      <w:pPr>
        <w:widowControl/>
        <w:shd w:val="clear" w:color="auto" w:fill="FFFFFF"/>
        <w:spacing w:line="450" w:lineRule="atLeast"/>
        <w:ind w:firstLineChars="200" w:firstLine="643"/>
        <w:jc w:val="left"/>
        <w:rPr>
          <w:rFonts w:ascii="仿宋" w:eastAsia="仿宋" w:hAnsi="仿宋" w:cs="宋体"/>
          <w:kern w:val="0"/>
          <w:sz w:val="32"/>
          <w:szCs w:val="32"/>
        </w:rPr>
      </w:pPr>
      <w:r w:rsidRPr="006C584D">
        <w:rPr>
          <w:rFonts w:ascii="仿宋" w:eastAsia="仿宋" w:hAnsi="仿宋" w:cs="宋体" w:hint="eastAsia"/>
          <w:b/>
          <w:kern w:val="0"/>
          <w:sz w:val="32"/>
          <w:szCs w:val="32"/>
        </w:rPr>
        <w:t>“201</w:t>
      </w:r>
      <w:r w:rsidR="00666B9A">
        <w:rPr>
          <w:rFonts w:ascii="仿宋" w:eastAsia="仿宋" w:hAnsi="仿宋" w:cs="宋体" w:hint="eastAsia"/>
          <w:b/>
          <w:kern w:val="0"/>
          <w:sz w:val="32"/>
          <w:szCs w:val="32"/>
        </w:rPr>
        <w:t>8</w:t>
      </w:r>
      <w:r w:rsidRPr="006C584D">
        <w:rPr>
          <w:rFonts w:ascii="仿宋" w:eastAsia="仿宋" w:hAnsi="仿宋" w:cs="宋体" w:hint="eastAsia"/>
          <w:b/>
          <w:kern w:val="0"/>
          <w:sz w:val="32"/>
          <w:szCs w:val="32"/>
        </w:rPr>
        <w:t xml:space="preserve">中国毛皮产业市场十大品牌” </w:t>
      </w:r>
      <w:r w:rsidRPr="006C584D">
        <w:rPr>
          <w:rFonts w:ascii="仿宋" w:eastAsia="仿宋" w:hAnsi="仿宋" w:cs="宋体" w:hint="eastAsia"/>
          <w:kern w:val="0"/>
          <w:sz w:val="32"/>
          <w:szCs w:val="32"/>
        </w:rPr>
        <w:t>申请榜单的集散地、管委会、产业园区等在中国毛皮产业中具有一定影响力，入驻企业、或者管理联系、覆盖企业不少于50家；在推动毛皮产业发展中发挥指导、服务、协调和引领作用；对推动区域经济发展发挥了重要作用；在全国乃至国际上具有一定知名度。候选者需向主办单位提供相应说明材料以备评审专家组综合审定。</w:t>
      </w:r>
    </w:p>
    <w:p w:rsidR="00D44013" w:rsidRPr="00493076" w:rsidRDefault="00D44013">
      <w:pPr>
        <w:widowControl/>
        <w:jc w:val="left"/>
        <w:rPr>
          <w:sz w:val="32"/>
          <w:szCs w:val="32"/>
        </w:rPr>
      </w:pPr>
    </w:p>
    <w:p w:rsidR="002001C3" w:rsidRDefault="00422B4F" w:rsidP="002001C3">
      <w:pPr>
        <w:pStyle w:val="a6"/>
        <w:spacing w:before="0" w:beforeAutospacing="0" w:after="0" w:afterAutospacing="0"/>
        <w:rPr>
          <w:rFonts w:ascii="仿宋" w:eastAsia="仿宋" w:hAnsi="仿宋" w:cs="仿宋"/>
          <w:sz w:val="32"/>
          <w:szCs w:val="32"/>
        </w:rPr>
      </w:pPr>
      <w:r>
        <w:rPr>
          <w:rFonts w:ascii="仿宋" w:eastAsia="仿宋" w:hAnsi="仿宋" w:cs="仿宋" w:hint="eastAsia"/>
          <w:sz w:val="32"/>
          <w:szCs w:val="32"/>
        </w:rPr>
        <w:lastRenderedPageBreak/>
        <w:t>附件2</w:t>
      </w:r>
    </w:p>
    <w:p w:rsidR="00D44013" w:rsidRPr="00727D50" w:rsidRDefault="00206D12" w:rsidP="00727D50">
      <w:pPr>
        <w:jc w:val="center"/>
        <w:rPr>
          <w:rFonts w:ascii="黑体" w:eastAsia="黑体"/>
          <w:position w:val="20"/>
          <w:sz w:val="36"/>
          <w:szCs w:val="36"/>
        </w:rPr>
      </w:pPr>
      <w:r w:rsidRPr="00727D50">
        <w:rPr>
          <w:rFonts w:ascii="黑体" w:eastAsia="黑体" w:hint="eastAsia"/>
          <w:position w:val="20"/>
          <w:sz w:val="36"/>
          <w:szCs w:val="36"/>
        </w:rPr>
        <w:t>201</w:t>
      </w:r>
      <w:r w:rsidR="00666B9A">
        <w:rPr>
          <w:rFonts w:ascii="黑体" w:eastAsia="黑体" w:hint="eastAsia"/>
          <w:position w:val="20"/>
          <w:sz w:val="36"/>
          <w:szCs w:val="36"/>
        </w:rPr>
        <w:t>8</w:t>
      </w:r>
      <w:r w:rsidRPr="00727D50">
        <w:rPr>
          <w:rFonts w:ascii="黑体" w:eastAsia="黑体" w:hint="eastAsia"/>
          <w:position w:val="20"/>
          <w:sz w:val="36"/>
          <w:szCs w:val="36"/>
        </w:rPr>
        <w:t>中国毛皮产业品牌调查</w:t>
      </w:r>
      <w:r w:rsidR="00422B4F" w:rsidRPr="00727D50">
        <w:rPr>
          <w:rFonts w:ascii="黑体" w:eastAsia="黑体" w:hint="eastAsia"/>
          <w:position w:val="20"/>
          <w:sz w:val="36"/>
          <w:szCs w:val="36"/>
        </w:rPr>
        <w:t>表</w:t>
      </w:r>
    </w:p>
    <w:tbl>
      <w:tblPr>
        <w:tblW w:w="5000" w:type="pct"/>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1383"/>
        <w:gridCol w:w="426"/>
        <w:gridCol w:w="322"/>
        <w:gridCol w:w="1418"/>
        <w:gridCol w:w="712"/>
        <w:gridCol w:w="992"/>
        <w:gridCol w:w="17"/>
        <w:gridCol w:w="366"/>
        <w:gridCol w:w="755"/>
        <w:gridCol w:w="273"/>
        <w:gridCol w:w="1858"/>
      </w:tblGrid>
      <w:tr w:rsidR="00D44013" w:rsidTr="00F16CFE">
        <w:trPr>
          <w:cantSplit/>
          <w:trHeight w:val="624"/>
          <w:jc w:val="center"/>
        </w:trPr>
        <w:tc>
          <w:tcPr>
            <w:tcW w:w="811" w:type="pct"/>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单位名称</w:t>
            </w:r>
          </w:p>
          <w:p w:rsidR="00D44013" w:rsidRPr="002001C3" w:rsidRDefault="00422B4F" w:rsidP="002001C3">
            <w:pPr>
              <w:spacing w:line="400" w:lineRule="exact"/>
              <w:ind w:left="-108"/>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（盖章）</w:t>
            </w:r>
          </w:p>
        </w:tc>
        <w:tc>
          <w:tcPr>
            <w:tcW w:w="2271" w:type="pct"/>
            <w:gridSpan w:val="5"/>
            <w:tcBorders>
              <w:right w:val="single" w:sz="4" w:space="0" w:color="auto"/>
            </w:tcBorders>
            <w:vAlign w:val="center"/>
          </w:tcPr>
          <w:p w:rsidR="00D44013" w:rsidRPr="002001C3" w:rsidRDefault="00D44013" w:rsidP="002001C3">
            <w:pPr>
              <w:spacing w:line="400" w:lineRule="exact"/>
              <w:jc w:val="center"/>
              <w:rPr>
                <w:rFonts w:asciiTheme="majorEastAsia" w:eastAsiaTheme="majorEastAsia" w:hAnsiTheme="majorEastAsia"/>
                <w:sz w:val="28"/>
                <w:szCs w:val="28"/>
              </w:rPr>
            </w:pPr>
          </w:p>
        </w:tc>
        <w:tc>
          <w:tcPr>
            <w:tcW w:w="828" w:type="pct"/>
            <w:gridSpan w:val="4"/>
            <w:tcBorders>
              <w:left w:val="single" w:sz="4" w:space="0" w:color="auto"/>
              <w:right w:val="single" w:sz="4" w:space="0" w:color="auto"/>
            </w:tcBorders>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法人代表</w:t>
            </w:r>
          </w:p>
        </w:tc>
        <w:tc>
          <w:tcPr>
            <w:tcW w:w="1090" w:type="pct"/>
            <w:tcBorders>
              <w:left w:val="single" w:sz="4" w:space="0" w:color="auto"/>
            </w:tcBorders>
            <w:vAlign w:val="center"/>
          </w:tcPr>
          <w:p w:rsidR="00D44013" w:rsidRPr="002001C3" w:rsidRDefault="00D44013" w:rsidP="002001C3">
            <w:pPr>
              <w:spacing w:line="400" w:lineRule="exact"/>
              <w:jc w:val="center"/>
              <w:rPr>
                <w:rFonts w:asciiTheme="majorEastAsia" w:eastAsiaTheme="majorEastAsia" w:hAnsiTheme="majorEastAsia"/>
                <w:sz w:val="28"/>
                <w:szCs w:val="28"/>
              </w:rPr>
            </w:pPr>
          </w:p>
        </w:tc>
      </w:tr>
      <w:tr w:rsidR="00D44013" w:rsidTr="00F16CFE">
        <w:trPr>
          <w:trHeight w:val="482"/>
          <w:jc w:val="center"/>
        </w:trPr>
        <w:tc>
          <w:tcPr>
            <w:tcW w:w="811" w:type="pct"/>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通讯地址</w:t>
            </w:r>
          </w:p>
        </w:tc>
        <w:tc>
          <w:tcPr>
            <w:tcW w:w="2271" w:type="pct"/>
            <w:gridSpan w:val="5"/>
            <w:vAlign w:val="center"/>
          </w:tcPr>
          <w:p w:rsidR="00D44013" w:rsidRPr="002001C3" w:rsidRDefault="00D44013" w:rsidP="002001C3">
            <w:pPr>
              <w:spacing w:line="400" w:lineRule="exact"/>
              <w:jc w:val="center"/>
              <w:rPr>
                <w:rFonts w:asciiTheme="majorEastAsia" w:eastAsiaTheme="majorEastAsia" w:hAnsiTheme="majorEastAsia"/>
                <w:sz w:val="28"/>
                <w:szCs w:val="28"/>
              </w:rPr>
            </w:pPr>
          </w:p>
        </w:tc>
        <w:tc>
          <w:tcPr>
            <w:tcW w:w="828" w:type="pct"/>
            <w:gridSpan w:val="4"/>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邮政编码</w:t>
            </w:r>
          </w:p>
        </w:tc>
        <w:tc>
          <w:tcPr>
            <w:tcW w:w="1090" w:type="pct"/>
            <w:vAlign w:val="center"/>
          </w:tcPr>
          <w:p w:rsidR="00D44013" w:rsidRPr="002001C3" w:rsidRDefault="00D44013" w:rsidP="002001C3">
            <w:pPr>
              <w:spacing w:line="400" w:lineRule="exact"/>
              <w:jc w:val="center"/>
              <w:rPr>
                <w:rFonts w:asciiTheme="majorEastAsia" w:eastAsiaTheme="majorEastAsia" w:hAnsiTheme="majorEastAsia"/>
                <w:sz w:val="28"/>
                <w:szCs w:val="28"/>
              </w:rPr>
            </w:pPr>
          </w:p>
        </w:tc>
      </w:tr>
      <w:tr w:rsidR="00D44013" w:rsidTr="00F16CFE">
        <w:trPr>
          <w:cantSplit/>
          <w:trHeight w:val="342"/>
          <w:jc w:val="center"/>
        </w:trPr>
        <w:tc>
          <w:tcPr>
            <w:tcW w:w="811" w:type="pct"/>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成立时间</w:t>
            </w:r>
          </w:p>
        </w:tc>
        <w:tc>
          <w:tcPr>
            <w:tcW w:w="2271" w:type="pct"/>
            <w:gridSpan w:val="5"/>
            <w:vAlign w:val="center"/>
          </w:tcPr>
          <w:p w:rsidR="00D44013" w:rsidRPr="002001C3" w:rsidRDefault="00D44013" w:rsidP="002001C3">
            <w:pPr>
              <w:jc w:val="center"/>
              <w:rPr>
                <w:rFonts w:asciiTheme="majorEastAsia" w:eastAsiaTheme="majorEastAsia" w:hAnsiTheme="majorEastAsia"/>
                <w:sz w:val="28"/>
                <w:szCs w:val="28"/>
              </w:rPr>
            </w:pPr>
          </w:p>
        </w:tc>
        <w:tc>
          <w:tcPr>
            <w:tcW w:w="828" w:type="pct"/>
            <w:gridSpan w:val="4"/>
            <w:vAlign w:val="center"/>
          </w:tcPr>
          <w:p w:rsidR="00D44013" w:rsidRPr="002001C3" w:rsidRDefault="00422B4F" w:rsidP="002001C3">
            <w:pPr>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注册资金</w:t>
            </w:r>
          </w:p>
        </w:tc>
        <w:tc>
          <w:tcPr>
            <w:tcW w:w="1090" w:type="pct"/>
            <w:vAlign w:val="center"/>
          </w:tcPr>
          <w:p w:rsidR="00D44013" w:rsidRPr="002001C3" w:rsidRDefault="00D44013" w:rsidP="002001C3">
            <w:pPr>
              <w:jc w:val="center"/>
              <w:rPr>
                <w:rFonts w:asciiTheme="majorEastAsia" w:eastAsiaTheme="majorEastAsia" w:hAnsiTheme="majorEastAsia"/>
                <w:sz w:val="28"/>
                <w:szCs w:val="28"/>
              </w:rPr>
            </w:pPr>
          </w:p>
        </w:tc>
      </w:tr>
      <w:tr w:rsidR="00D44013" w:rsidTr="00F16CFE">
        <w:trPr>
          <w:cantSplit/>
          <w:trHeight w:val="624"/>
          <w:jc w:val="center"/>
        </w:trPr>
        <w:tc>
          <w:tcPr>
            <w:tcW w:w="811" w:type="pct"/>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企业性质</w:t>
            </w:r>
          </w:p>
        </w:tc>
        <w:tc>
          <w:tcPr>
            <w:tcW w:w="4189" w:type="pct"/>
            <w:gridSpan w:val="10"/>
            <w:vAlign w:val="center"/>
          </w:tcPr>
          <w:p w:rsidR="00F16CFE" w:rsidRDefault="00422B4F" w:rsidP="002001C3">
            <w:pPr>
              <w:jc w:val="left"/>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 xml:space="preserve">□国有控股 □民营 □股份制民营  □集体  </w:t>
            </w:r>
          </w:p>
          <w:p w:rsidR="00D44013" w:rsidRPr="002001C3" w:rsidRDefault="00422B4F" w:rsidP="00F16CFE">
            <w:pPr>
              <w:jc w:val="left"/>
              <w:rPr>
                <w:rFonts w:asciiTheme="majorEastAsia" w:eastAsiaTheme="majorEastAsia" w:hAnsiTheme="majorEastAsia"/>
                <w:sz w:val="28"/>
                <w:szCs w:val="28"/>
                <w:u w:val="single"/>
              </w:rPr>
            </w:pPr>
            <w:r w:rsidRPr="002001C3">
              <w:rPr>
                <w:rFonts w:asciiTheme="majorEastAsia" w:eastAsiaTheme="majorEastAsia" w:hAnsiTheme="majorEastAsia" w:hint="eastAsia"/>
                <w:sz w:val="28"/>
                <w:szCs w:val="28"/>
              </w:rPr>
              <w:t>□中外合资</w:t>
            </w:r>
            <w:r w:rsidR="00F16CFE">
              <w:rPr>
                <w:rFonts w:asciiTheme="majorEastAsia" w:eastAsiaTheme="majorEastAsia" w:hAnsiTheme="majorEastAsia" w:hint="eastAsia"/>
                <w:sz w:val="28"/>
                <w:szCs w:val="28"/>
              </w:rPr>
              <w:t xml:space="preserve"> </w:t>
            </w:r>
            <w:r w:rsidRPr="002001C3">
              <w:rPr>
                <w:rFonts w:asciiTheme="majorEastAsia" w:eastAsiaTheme="majorEastAsia" w:hAnsiTheme="majorEastAsia" w:hint="eastAsia"/>
                <w:sz w:val="28"/>
                <w:szCs w:val="28"/>
              </w:rPr>
              <w:t>□其他（请注明）</w:t>
            </w:r>
          </w:p>
        </w:tc>
      </w:tr>
      <w:tr w:rsidR="00D44013" w:rsidTr="00F16CFE">
        <w:trPr>
          <w:cantSplit/>
          <w:trHeight w:val="624"/>
          <w:jc w:val="center"/>
        </w:trPr>
        <w:tc>
          <w:tcPr>
            <w:tcW w:w="811" w:type="pct"/>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品牌行业归属</w:t>
            </w:r>
          </w:p>
        </w:tc>
        <w:tc>
          <w:tcPr>
            <w:tcW w:w="4189" w:type="pct"/>
            <w:gridSpan w:val="10"/>
            <w:vAlign w:val="center"/>
          </w:tcPr>
          <w:p w:rsidR="00D44013" w:rsidRPr="002001C3" w:rsidRDefault="00422B4F" w:rsidP="002001C3">
            <w:pPr>
              <w:spacing w:line="400" w:lineRule="exact"/>
              <w:jc w:val="left"/>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w:t>
            </w:r>
            <w:r w:rsidR="00883E4B" w:rsidRPr="002001C3">
              <w:rPr>
                <w:rFonts w:asciiTheme="majorEastAsia" w:eastAsiaTheme="majorEastAsia" w:hAnsiTheme="majorEastAsia" w:cs="宋体" w:hint="eastAsia"/>
                <w:kern w:val="0"/>
                <w:sz w:val="28"/>
                <w:szCs w:val="28"/>
              </w:rPr>
              <w:t>加工</w:t>
            </w:r>
            <w:r w:rsidRPr="002001C3">
              <w:rPr>
                <w:rFonts w:asciiTheme="majorEastAsia" w:eastAsiaTheme="majorEastAsia" w:hAnsiTheme="majorEastAsia" w:hint="eastAsia"/>
                <w:sz w:val="28"/>
                <w:szCs w:val="28"/>
              </w:rPr>
              <w:t>行业  □</w:t>
            </w:r>
            <w:r w:rsidR="00883E4B" w:rsidRPr="002001C3">
              <w:rPr>
                <w:rFonts w:asciiTheme="majorEastAsia" w:eastAsiaTheme="majorEastAsia" w:hAnsiTheme="majorEastAsia" w:cs="宋体" w:hint="eastAsia"/>
                <w:kern w:val="0"/>
                <w:sz w:val="28"/>
                <w:szCs w:val="28"/>
              </w:rPr>
              <w:t>养殖</w:t>
            </w:r>
            <w:r w:rsidRPr="002001C3">
              <w:rPr>
                <w:rFonts w:asciiTheme="majorEastAsia" w:eastAsiaTheme="majorEastAsia" w:hAnsiTheme="majorEastAsia" w:hint="eastAsia"/>
                <w:sz w:val="28"/>
                <w:szCs w:val="28"/>
              </w:rPr>
              <w:t>行业  □</w:t>
            </w:r>
            <w:r w:rsidR="00883E4B" w:rsidRPr="002001C3">
              <w:rPr>
                <w:rFonts w:asciiTheme="majorEastAsia" w:eastAsiaTheme="majorEastAsia" w:hAnsiTheme="majorEastAsia" w:cs="宋体" w:hint="eastAsia"/>
                <w:kern w:val="0"/>
                <w:sz w:val="28"/>
                <w:szCs w:val="28"/>
              </w:rPr>
              <w:t>饲料</w:t>
            </w:r>
            <w:r w:rsidRPr="002001C3">
              <w:rPr>
                <w:rFonts w:asciiTheme="majorEastAsia" w:eastAsiaTheme="majorEastAsia" w:hAnsiTheme="majorEastAsia" w:hint="eastAsia"/>
                <w:sz w:val="28"/>
                <w:szCs w:val="28"/>
              </w:rPr>
              <w:t>行业  □</w:t>
            </w:r>
            <w:r w:rsidR="00883E4B" w:rsidRPr="002001C3">
              <w:rPr>
                <w:rFonts w:asciiTheme="majorEastAsia" w:eastAsiaTheme="majorEastAsia" w:hAnsiTheme="majorEastAsia" w:cs="宋体" w:hint="eastAsia"/>
                <w:kern w:val="0"/>
                <w:sz w:val="28"/>
                <w:szCs w:val="28"/>
              </w:rPr>
              <w:t>兽药</w:t>
            </w:r>
            <w:r w:rsidRPr="002001C3">
              <w:rPr>
                <w:rFonts w:asciiTheme="majorEastAsia" w:eastAsiaTheme="majorEastAsia" w:hAnsiTheme="majorEastAsia" w:hint="eastAsia"/>
                <w:sz w:val="28"/>
                <w:szCs w:val="28"/>
              </w:rPr>
              <w:t>行业</w:t>
            </w:r>
          </w:p>
          <w:p w:rsidR="00D44013" w:rsidRPr="002001C3" w:rsidRDefault="00422B4F" w:rsidP="00F16CFE">
            <w:pPr>
              <w:spacing w:line="400" w:lineRule="exact"/>
              <w:jc w:val="left"/>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w:t>
            </w:r>
            <w:r w:rsidR="00883E4B" w:rsidRPr="002001C3">
              <w:rPr>
                <w:rFonts w:asciiTheme="majorEastAsia" w:eastAsiaTheme="majorEastAsia" w:hAnsiTheme="majorEastAsia" w:cs="宋体" w:hint="eastAsia"/>
                <w:kern w:val="0"/>
                <w:sz w:val="28"/>
                <w:szCs w:val="28"/>
              </w:rPr>
              <w:t>市场</w:t>
            </w:r>
            <w:r w:rsidRPr="002001C3">
              <w:rPr>
                <w:rFonts w:asciiTheme="majorEastAsia" w:eastAsiaTheme="majorEastAsia" w:hAnsiTheme="majorEastAsia" w:hint="eastAsia"/>
                <w:sz w:val="28"/>
                <w:szCs w:val="28"/>
              </w:rPr>
              <w:t xml:space="preserve">  </w:t>
            </w:r>
          </w:p>
        </w:tc>
      </w:tr>
      <w:tr w:rsidR="00D44013" w:rsidTr="00F16CFE">
        <w:trPr>
          <w:cantSplit/>
          <w:trHeight w:val="624"/>
          <w:jc w:val="center"/>
        </w:trPr>
        <w:tc>
          <w:tcPr>
            <w:tcW w:w="811" w:type="pct"/>
            <w:vAlign w:val="center"/>
          </w:tcPr>
          <w:p w:rsidR="00D44013" w:rsidRPr="002001C3" w:rsidRDefault="00422B4F"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推荐品牌</w:t>
            </w:r>
          </w:p>
        </w:tc>
        <w:tc>
          <w:tcPr>
            <w:tcW w:w="2271" w:type="pct"/>
            <w:gridSpan w:val="5"/>
            <w:vAlign w:val="center"/>
          </w:tcPr>
          <w:p w:rsidR="00D44013" w:rsidRPr="002001C3" w:rsidRDefault="00D44013" w:rsidP="002001C3">
            <w:pPr>
              <w:spacing w:line="400" w:lineRule="exact"/>
              <w:jc w:val="center"/>
              <w:rPr>
                <w:rFonts w:asciiTheme="majorEastAsia" w:eastAsiaTheme="majorEastAsia" w:hAnsiTheme="majorEastAsia"/>
                <w:sz w:val="28"/>
                <w:szCs w:val="28"/>
              </w:rPr>
            </w:pPr>
          </w:p>
        </w:tc>
        <w:tc>
          <w:tcPr>
            <w:tcW w:w="828" w:type="pct"/>
            <w:gridSpan w:val="4"/>
            <w:vAlign w:val="center"/>
          </w:tcPr>
          <w:p w:rsidR="00D44013" w:rsidRPr="002001C3" w:rsidRDefault="00883E4B"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注册时间</w:t>
            </w:r>
          </w:p>
        </w:tc>
        <w:tc>
          <w:tcPr>
            <w:tcW w:w="1090" w:type="pct"/>
            <w:vAlign w:val="center"/>
          </w:tcPr>
          <w:p w:rsidR="00D44013" w:rsidRPr="002001C3" w:rsidRDefault="00D44013" w:rsidP="002001C3">
            <w:pPr>
              <w:spacing w:line="400" w:lineRule="exact"/>
              <w:jc w:val="center"/>
              <w:rPr>
                <w:rFonts w:asciiTheme="majorEastAsia" w:eastAsiaTheme="majorEastAsia" w:hAnsiTheme="majorEastAsia"/>
                <w:sz w:val="28"/>
                <w:szCs w:val="28"/>
              </w:rPr>
            </w:pPr>
          </w:p>
        </w:tc>
      </w:tr>
      <w:tr w:rsidR="002001C3" w:rsidTr="00F16CFE">
        <w:trPr>
          <w:cantSplit/>
          <w:trHeight w:val="658"/>
          <w:jc w:val="center"/>
        </w:trPr>
        <w:tc>
          <w:tcPr>
            <w:tcW w:w="1250" w:type="pct"/>
            <w:gridSpan w:val="3"/>
            <w:vAlign w:val="center"/>
          </w:tcPr>
          <w:p w:rsidR="00F16CFE"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产品国内</w:t>
            </w:r>
          </w:p>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销售额</w:t>
            </w:r>
          </w:p>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（万元）</w:t>
            </w:r>
          </w:p>
        </w:tc>
        <w:tc>
          <w:tcPr>
            <w:tcW w:w="1250" w:type="pct"/>
            <w:gridSpan w:val="2"/>
            <w:vAlign w:val="center"/>
          </w:tcPr>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产品出口额</w:t>
            </w:r>
          </w:p>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（万元）</w:t>
            </w:r>
          </w:p>
        </w:tc>
        <w:tc>
          <w:tcPr>
            <w:tcW w:w="1250" w:type="pct"/>
            <w:gridSpan w:val="4"/>
            <w:vAlign w:val="center"/>
          </w:tcPr>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sz w:val="28"/>
                <w:szCs w:val="28"/>
              </w:rPr>
              <w:t>电商销售额</w:t>
            </w:r>
          </w:p>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（万元）</w:t>
            </w:r>
          </w:p>
        </w:tc>
        <w:tc>
          <w:tcPr>
            <w:tcW w:w="1250" w:type="pct"/>
            <w:gridSpan w:val="2"/>
            <w:vAlign w:val="center"/>
          </w:tcPr>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产品利润</w:t>
            </w:r>
          </w:p>
          <w:p w:rsidR="002001C3" w:rsidRPr="002001C3" w:rsidRDefault="002001C3" w:rsidP="002001C3">
            <w:pPr>
              <w:spacing w:line="400" w:lineRule="exact"/>
              <w:jc w:val="center"/>
              <w:rPr>
                <w:rFonts w:asciiTheme="majorEastAsia" w:eastAsiaTheme="majorEastAsia" w:hAnsiTheme="majorEastAsia"/>
                <w:sz w:val="28"/>
                <w:szCs w:val="28"/>
              </w:rPr>
            </w:pPr>
            <w:r w:rsidRPr="002001C3">
              <w:rPr>
                <w:rFonts w:asciiTheme="majorEastAsia" w:eastAsiaTheme="majorEastAsia" w:hAnsiTheme="majorEastAsia" w:hint="eastAsia"/>
                <w:sz w:val="28"/>
                <w:szCs w:val="28"/>
              </w:rPr>
              <w:t>（万元）</w:t>
            </w:r>
          </w:p>
        </w:tc>
      </w:tr>
      <w:tr w:rsidR="002001C3" w:rsidTr="00F16CFE">
        <w:trPr>
          <w:cantSplit/>
          <w:trHeight w:val="913"/>
          <w:jc w:val="center"/>
        </w:trPr>
        <w:tc>
          <w:tcPr>
            <w:tcW w:w="1250" w:type="pct"/>
            <w:gridSpan w:val="3"/>
            <w:vAlign w:val="center"/>
          </w:tcPr>
          <w:p w:rsidR="002001C3" w:rsidRPr="002001C3" w:rsidRDefault="002001C3">
            <w:pPr>
              <w:spacing w:line="400" w:lineRule="exact"/>
              <w:jc w:val="center"/>
              <w:rPr>
                <w:rFonts w:eastAsia="宋体"/>
                <w:sz w:val="28"/>
                <w:szCs w:val="28"/>
              </w:rPr>
            </w:pPr>
          </w:p>
        </w:tc>
        <w:tc>
          <w:tcPr>
            <w:tcW w:w="1250" w:type="pct"/>
            <w:gridSpan w:val="2"/>
            <w:vAlign w:val="center"/>
          </w:tcPr>
          <w:p w:rsidR="002001C3" w:rsidRPr="002001C3" w:rsidRDefault="002001C3">
            <w:pPr>
              <w:spacing w:line="400" w:lineRule="exact"/>
              <w:jc w:val="center"/>
              <w:rPr>
                <w:rFonts w:eastAsia="宋体"/>
                <w:sz w:val="28"/>
                <w:szCs w:val="28"/>
              </w:rPr>
            </w:pPr>
          </w:p>
        </w:tc>
        <w:tc>
          <w:tcPr>
            <w:tcW w:w="1250" w:type="pct"/>
            <w:gridSpan w:val="4"/>
            <w:vAlign w:val="center"/>
          </w:tcPr>
          <w:p w:rsidR="002001C3" w:rsidRPr="002001C3" w:rsidRDefault="002001C3">
            <w:pPr>
              <w:spacing w:line="400" w:lineRule="exact"/>
              <w:jc w:val="center"/>
              <w:rPr>
                <w:rFonts w:eastAsia="宋体"/>
                <w:sz w:val="28"/>
                <w:szCs w:val="28"/>
              </w:rPr>
            </w:pPr>
          </w:p>
        </w:tc>
        <w:tc>
          <w:tcPr>
            <w:tcW w:w="1250" w:type="pct"/>
            <w:gridSpan w:val="2"/>
            <w:vAlign w:val="center"/>
          </w:tcPr>
          <w:p w:rsidR="002001C3" w:rsidRPr="002001C3" w:rsidRDefault="002001C3">
            <w:pPr>
              <w:spacing w:line="400" w:lineRule="exact"/>
              <w:jc w:val="center"/>
              <w:rPr>
                <w:rFonts w:eastAsia="宋体"/>
                <w:sz w:val="28"/>
                <w:szCs w:val="28"/>
              </w:rPr>
            </w:pPr>
          </w:p>
        </w:tc>
      </w:tr>
      <w:tr w:rsidR="00D44013" w:rsidTr="00F16CFE">
        <w:trPr>
          <w:cantSplit/>
          <w:trHeight w:val="2401"/>
          <w:jc w:val="center"/>
        </w:trPr>
        <w:tc>
          <w:tcPr>
            <w:tcW w:w="811" w:type="pct"/>
            <w:vAlign w:val="center"/>
          </w:tcPr>
          <w:p w:rsidR="00D44013" w:rsidRDefault="00F16CFE" w:rsidP="00F16CFE">
            <w:pPr>
              <w:spacing w:line="400" w:lineRule="exact"/>
              <w:jc w:val="center"/>
              <w:rPr>
                <w:sz w:val="28"/>
                <w:szCs w:val="28"/>
              </w:rPr>
            </w:pPr>
            <w:r>
              <w:rPr>
                <w:rFonts w:hint="eastAsia"/>
                <w:sz w:val="28"/>
                <w:szCs w:val="28"/>
              </w:rPr>
              <w:t>产品品牌级别或获得荣誉</w:t>
            </w:r>
          </w:p>
        </w:tc>
        <w:tc>
          <w:tcPr>
            <w:tcW w:w="4189" w:type="pct"/>
            <w:gridSpan w:val="10"/>
            <w:vAlign w:val="center"/>
          </w:tcPr>
          <w:p w:rsidR="00D44013" w:rsidRDefault="00D44013">
            <w:pPr>
              <w:jc w:val="left"/>
              <w:rPr>
                <w:sz w:val="28"/>
                <w:szCs w:val="28"/>
              </w:rPr>
            </w:pPr>
          </w:p>
        </w:tc>
      </w:tr>
      <w:tr w:rsidR="00D44013" w:rsidTr="00F16CFE">
        <w:trPr>
          <w:cantSplit/>
          <w:trHeight w:val="1252"/>
          <w:jc w:val="center"/>
        </w:trPr>
        <w:tc>
          <w:tcPr>
            <w:tcW w:w="811" w:type="pct"/>
            <w:vAlign w:val="center"/>
          </w:tcPr>
          <w:p w:rsidR="00D44013" w:rsidRDefault="00422B4F">
            <w:pPr>
              <w:spacing w:line="400" w:lineRule="exact"/>
              <w:jc w:val="center"/>
              <w:rPr>
                <w:sz w:val="28"/>
                <w:szCs w:val="28"/>
              </w:rPr>
            </w:pPr>
            <w:r>
              <w:rPr>
                <w:rFonts w:hint="eastAsia"/>
                <w:sz w:val="28"/>
                <w:szCs w:val="28"/>
              </w:rPr>
              <w:t>推荐品牌注册商标（文字图形）</w:t>
            </w:r>
          </w:p>
        </w:tc>
        <w:tc>
          <w:tcPr>
            <w:tcW w:w="4189" w:type="pct"/>
            <w:gridSpan w:val="10"/>
            <w:vAlign w:val="center"/>
          </w:tcPr>
          <w:p w:rsidR="00D44013" w:rsidRDefault="00D44013">
            <w:pPr>
              <w:spacing w:line="400" w:lineRule="exact"/>
              <w:jc w:val="center"/>
              <w:rPr>
                <w:sz w:val="28"/>
                <w:szCs w:val="28"/>
              </w:rPr>
            </w:pPr>
          </w:p>
        </w:tc>
      </w:tr>
      <w:tr w:rsidR="00F16CFE" w:rsidTr="00F16CFE">
        <w:trPr>
          <w:cantSplit/>
          <w:trHeight w:val="1252"/>
          <w:jc w:val="center"/>
        </w:trPr>
        <w:tc>
          <w:tcPr>
            <w:tcW w:w="811" w:type="pct"/>
            <w:vAlign w:val="center"/>
          </w:tcPr>
          <w:p w:rsidR="00F16CFE" w:rsidRDefault="00F16CFE" w:rsidP="00D66C28">
            <w:pPr>
              <w:spacing w:line="400" w:lineRule="exact"/>
              <w:jc w:val="center"/>
              <w:rPr>
                <w:sz w:val="28"/>
                <w:szCs w:val="28"/>
              </w:rPr>
            </w:pPr>
            <w:r>
              <w:rPr>
                <w:rFonts w:hint="eastAsia"/>
                <w:sz w:val="28"/>
                <w:szCs w:val="28"/>
              </w:rPr>
              <w:t>企业是否</w:t>
            </w:r>
          </w:p>
          <w:p w:rsidR="00F16CFE" w:rsidRDefault="00F16CFE" w:rsidP="00D66C28">
            <w:pPr>
              <w:spacing w:line="400" w:lineRule="exact"/>
              <w:jc w:val="center"/>
              <w:rPr>
                <w:sz w:val="28"/>
                <w:szCs w:val="28"/>
              </w:rPr>
            </w:pPr>
            <w:r>
              <w:rPr>
                <w:rFonts w:hint="eastAsia"/>
                <w:sz w:val="28"/>
                <w:szCs w:val="28"/>
              </w:rPr>
              <w:t>有代加工</w:t>
            </w:r>
          </w:p>
        </w:tc>
        <w:tc>
          <w:tcPr>
            <w:tcW w:w="1689" w:type="pct"/>
            <w:gridSpan w:val="4"/>
            <w:vAlign w:val="center"/>
          </w:tcPr>
          <w:p w:rsidR="00F16CFE" w:rsidRDefault="00F16CFE" w:rsidP="00D66C28">
            <w:pPr>
              <w:jc w:val="center"/>
              <w:rPr>
                <w:rFonts w:ascii="宋体" w:hAnsi="宋体"/>
                <w:sz w:val="28"/>
                <w:szCs w:val="28"/>
              </w:rPr>
            </w:pPr>
            <w:r>
              <w:rPr>
                <w:rFonts w:ascii="宋体" w:hAnsi="宋体" w:hint="eastAsia"/>
                <w:sz w:val="28"/>
                <w:szCs w:val="28"/>
              </w:rPr>
              <w:t>□是□否</w:t>
            </w:r>
          </w:p>
        </w:tc>
        <w:tc>
          <w:tcPr>
            <w:tcW w:w="807" w:type="pct"/>
            <w:gridSpan w:val="3"/>
            <w:vAlign w:val="center"/>
          </w:tcPr>
          <w:p w:rsidR="00F16CFE" w:rsidRDefault="00F16CFE" w:rsidP="00D66C28">
            <w:pPr>
              <w:jc w:val="center"/>
              <w:rPr>
                <w:rFonts w:ascii="宋体" w:hAnsi="宋体"/>
                <w:sz w:val="28"/>
                <w:szCs w:val="28"/>
              </w:rPr>
            </w:pPr>
            <w:r>
              <w:rPr>
                <w:rFonts w:ascii="宋体" w:hAnsi="宋体" w:hint="eastAsia"/>
                <w:sz w:val="28"/>
                <w:szCs w:val="28"/>
              </w:rPr>
              <w:t>代加工品牌名称</w:t>
            </w:r>
          </w:p>
        </w:tc>
        <w:tc>
          <w:tcPr>
            <w:tcW w:w="1693" w:type="pct"/>
            <w:gridSpan w:val="3"/>
            <w:vAlign w:val="center"/>
          </w:tcPr>
          <w:p w:rsidR="00F16CFE" w:rsidRDefault="00F16CFE" w:rsidP="00D66C28">
            <w:pPr>
              <w:jc w:val="center"/>
              <w:rPr>
                <w:rFonts w:ascii="宋体" w:hAnsi="宋体"/>
                <w:sz w:val="28"/>
                <w:szCs w:val="28"/>
              </w:rPr>
            </w:pPr>
          </w:p>
        </w:tc>
      </w:tr>
      <w:tr w:rsidR="00D44013" w:rsidTr="00F16CFE">
        <w:trPr>
          <w:trHeight w:val="8349"/>
          <w:jc w:val="center"/>
        </w:trPr>
        <w:tc>
          <w:tcPr>
            <w:tcW w:w="811" w:type="pct"/>
            <w:vAlign w:val="center"/>
          </w:tcPr>
          <w:p w:rsidR="00831A79" w:rsidRDefault="00F16CFE" w:rsidP="00F16CFE">
            <w:pPr>
              <w:spacing w:line="400" w:lineRule="exact"/>
              <w:jc w:val="center"/>
              <w:rPr>
                <w:sz w:val="28"/>
                <w:szCs w:val="28"/>
              </w:rPr>
            </w:pPr>
            <w:r>
              <w:rPr>
                <w:rFonts w:hint="eastAsia"/>
                <w:sz w:val="28"/>
                <w:szCs w:val="28"/>
              </w:rPr>
              <w:lastRenderedPageBreak/>
              <w:t>品牌简介</w:t>
            </w:r>
            <w:r w:rsidR="00A40194">
              <w:rPr>
                <w:rFonts w:hint="eastAsia"/>
                <w:sz w:val="28"/>
                <w:szCs w:val="28"/>
              </w:rPr>
              <w:t>及推荐</w:t>
            </w:r>
          </w:p>
          <w:p w:rsidR="00D44013" w:rsidRDefault="00A40194" w:rsidP="00F16CFE">
            <w:pPr>
              <w:spacing w:line="400" w:lineRule="exact"/>
              <w:jc w:val="center"/>
              <w:rPr>
                <w:sz w:val="28"/>
                <w:szCs w:val="28"/>
              </w:rPr>
            </w:pPr>
            <w:r>
              <w:rPr>
                <w:rFonts w:hint="eastAsia"/>
                <w:sz w:val="28"/>
                <w:szCs w:val="28"/>
              </w:rPr>
              <w:t>理由</w:t>
            </w:r>
          </w:p>
          <w:p w:rsidR="00831A79" w:rsidRDefault="00831A79" w:rsidP="00F16CFE">
            <w:pPr>
              <w:spacing w:line="400" w:lineRule="exact"/>
              <w:jc w:val="center"/>
              <w:rPr>
                <w:sz w:val="28"/>
                <w:szCs w:val="28"/>
              </w:rPr>
            </w:pPr>
          </w:p>
        </w:tc>
        <w:tc>
          <w:tcPr>
            <w:tcW w:w="4189" w:type="pct"/>
            <w:gridSpan w:val="10"/>
            <w:vAlign w:val="center"/>
          </w:tcPr>
          <w:p w:rsidR="00D44013" w:rsidRDefault="00D44013">
            <w:pPr>
              <w:jc w:val="center"/>
              <w:rPr>
                <w:rFonts w:ascii="宋体" w:hAnsi="宋体"/>
                <w:sz w:val="28"/>
                <w:szCs w:val="28"/>
              </w:rPr>
            </w:pPr>
          </w:p>
        </w:tc>
      </w:tr>
      <w:tr w:rsidR="00F16CFE" w:rsidTr="00A40194">
        <w:trPr>
          <w:trHeight w:val="2684"/>
          <w:jc w:val="center"/>
        </w:trPr>
        <w:tc>
          <w:tcPr>
            <w:tcW w:w="5000" w:type="pct"/>
            <w:gridSpan w:val="11"/>
            <w:vAlign w:val="center"/>
          </w:tcPr>
          <w:p w:rsidR="00F16CFE" w:rsidRPr="00F16CFE" w:rsidRDefault="00F16CFE" w:rsidP="00F16CFE">
            <w:pPr>
              <w:spacing w:line="400" w:lineRule="exact"/>
              <w:jc w:val="left"/>
              <w:rPr>
                <w:sz w:val="28"/>
                <w:szCs w:val="28"/>
              </w:rPr>
            </w:pPr>
            <w:r w:rsidRPr="00F16CFE">
              <w:rPr>
                <w:rFonts w:hint="eastAsia"/>
                <w:sz w:val="28"/>
                <w:szCs w:val="28"/>
              </w:rPr>
              <w:t>填报数据信息真实性承诺</w:t>
            </w:r>
          </w:p>
          <w:p w:rsidR="00F16CFE" w:rsidRPr="00F16CFE" w:rsidRDefault="00F16CFE" w:rsidP="00F16CFE">
            <w:pPr>
              <w:spacing w:line="400" w:lineRule="exact"/>
              <w:jc w:val="center"/>
              <w:rPr>
                <w:sz w:val="28"/>
                <w:szCs w:val="28"/>
              </w:rPr>
            </w:pPr>
          </w:p>
          <w:p w:rsidR="00F16CFE" w:rsidRPr="00F16CFE" w:rsidRDefault="00F16CFE" w:rsidP="00F16CFE">
            <w:pPr>
              <w:spacing w:line="400" w:lineRule="exact"/>
              <w:jc w:val="center"/>
              <w:rPr>
                <w:sz w:val="28"/>
                <w:szCs w:val="28"/>
              </w:rPr>
            </w:pPr>
          </w:p>
          <w:p w:rsidR="00F16CFE" w:rsidRPr="00F16CFE" w:rsidRDefault="00F16CFE" w:rsidP="00F16CFE">
            <w:pPr>
              <w:spacing w:line="400" w:lineRule="exact"/>
              <w:jc w:val="center"/>
              <w:rPr>
                <w:sz w:val="28"/>
                <w:szCs w:val="28"/>
              </w:rPr>
            </w:pPr>
            <w:r w:rsidRPr="00F16CFE">
              <w:rPr>
                <w:rFonts w:hint="eastAsia"/>
                <w:sz w:val="28"/>
                <w:szCs w:val="28"/>
              </w:rPr>
              <w:t xml:space="preserve">                            </w:t>
            </w:r>
            <w:r w:rsidRPr="00F16CFE">
              <w:rPr>
                <w:rFonts w:hint="eastAsia"/>
                <w:sz w:val="28"/>
                <w:szCs w:val="28"/>
              </w:rPr>
              <w:t>负责人签字：</w:t>
            </w:r>
          </w:p>
          <w:p w:rsidR="00F16CFE" w:rsidRPr="00F16CFE" w:rsidRDefault="00F16CFE" w:rsidP="00F16CFE">
            <w:pPr>
              <w:spacing w:line="400" w:lineRule="exact"/>
              <w:jc w:val="center"/>
              <w:rPr>
                <w:sz w:val="28"/>
                <w:szCs w:val="28"/>
              </w:rPr>
            </w:pPr>
            <w:r w:rsidRPr="00F16CFE">
              <w:rPr>
                <w:rFonts w:hint="eastAsia"/>
                <w:sz w:val="28"/>
                <w:szCs w:val="28"/>
              </w:rPr>
              <w:t xml:space="preserve">                                           </w:t>
            </w:r>
            <w:r w:rsidRPr="00F16CFE">
              <w:rPr>
                <w:rFonts w:hint="eastAsia"/>
                <w:sz w:val="28"/>
                <w:szCs w:val="28"/>
              </w:rPr>
              <w:t>年</w:t>
            </w:r>
            <w:r w:rsidRPr="00F16CFE">
              <w:rPr>
                <w:rFonts w:hint="eastAsia"/>
                <w:sz w:val="28"/>
                <w:szCs w:val="28"/>
              </w:rPr>
              <w:t xml:space="preserve">   </w:t>
            </w:r>
            <w:r w:rsidRPr="00F16CFE">
              <w:rPr>
                <w:rFonts w:hint="eastAsia"/>
                <w:sz w:val="28"/>
                <w:szCs w:val="28"/>
              </w:rPr>
              <w:t>月</w:t>
            </w:r>
            <w:r w:rsidRPr="00F16CFE">
              <w:rPr>
                <w:rFonts w:hint="eastAsia"/>
                <w:sz w:val="28"/>
                <w:szCs w:val="28"/>
              </w:rPr>
              <w:t xml:space="preserve">   </w:t>
            </w:r>
            <w:r w:rsidRPr="00F16CFE">
              <w:rPr>
                <w:rFonts w:hint="eastAsia"/>
                <w:sz w:val="28"/>
                <w:szCs w:val="28"/>
              </w:rPr>
              <w:t>日</w:t>
            </w:r>
          </w:p>
          <w:p w:rsidR="00F16CFE" w:rsidRDefault="00F16CFE" w:rsidP="00F16CFE">
            <w:pPr>
              <w:jc w:val="center"/>
              <w:rPr>
                <w:rFonts w:ascii="宋体" w:hAnsi="宋体"/>
                <w:sz w:val="28"/>
                <w:szCs w:val="28"/>
              </w:rPr>
            </w:pPr>
            <w:r w:rsidRPr="00F16CFE">
              <w:rPr>
                <w:rFonts w:hint="eastAsia"/>
                <w:sz w:val="28"/>
                <w:szCs w:val="28"/>
              </w:rPr>
              <w:t xml:space="preserve">                              </w:t>
            </w:r>
            <w:r w:rsidRPr="00F16CFE">
              <w:rPr>
                <w:rFonts w:hint="eastAsia"/>
                <w:sz w:val="28"/>
                <w:szCs w:val="28"/>
              </w:rPr>
              <w:t>（申报单位公章）</w:t>
            </w:r>
          </w:p>
        </w:tc>
      </w:tr>
      <w:tr w:rsidR="00F16CFE" w:rsidTr="00F16CFE">
        <w:trPr>
          <w:trHeight w:val="558"/>
          <w:jc w:val="center"/>
        </w:trPr>
        <w:tc>
          <w:tcPr>
            <w:tcW w:w="1061" w:type="pct"/>
            <w:gridSpan w:val="2"/>
            <w:vAlign w:val="center"/>
          </w:tcPr>
          <w:p w:rsidR="00F16CFE" w:rsidRPr="00F16CFE" w:rsidRDefault="00F16CFE" w:rsidP="00F16CFE">
            <w:pPr>
              <w:jc w:val="center"/>
              <w:rPr>
                <w:rFonts w:ascii="宋体" w:hAnsi="宋体"/>
                <w:sz w:val="28"/>
                <w:szCs w:val="28"/>
              </w:rPr>
            </w:pPr>
            <w:r w:rsidRPr="00F16CFE">
              <w:rPr>
                <w:rFonts w:hint="eastAsia"/>
                <w:sz w:val="28"/>
                <w:szCs w:val="28"/>
              </w:rPr>
              <w:t>填表人姓名</w:t>
            </w:r>
          </w:p>
        </w:tc>
        <w:tc>
          <w:tcPr>
            <w:tcW w:w="1021" w:type="pct"/>
            <w:gridSpan w:val="2"/>
            <w:vAlign w:val="center"/>
          </w:tcPr>
          <w:p w:rsidR="00F16CFE" w:rsidRPr="00F16CFE" w:rsidRDefault="00F16CFE" w:rsidP="00D66C28">
            <w:pPr>
              <w:jc w:val="center"/>
              <w:rPr>
                <w:rFonts w:ascii="宋体" w:hAnsi="宋体"/>
                <w:sz w:val="28"/>
                <w:szCs w:val="28"/>
              </w:rPr>
            </w:pPr>
          </w:p>
        </w:tc>
        <w:tc>
          <w:tcPr>
            <w:tcW w:w="1010" w:type="pct"/>
            <w:gridSpan w:val="3"/>
            <w:vAlign w:val="center"/>
          </w:tcPr>
          <w:p w:rsidR="00F16CFE" w:rsidRPr="00F16CFE" w:rsidRDefault="00F16CFE" w:rsidP="00D66C28">
            <w:pPr>
              <w:jc w:val="center"/>
              <w:rPr>
                <w:rFonts w:ascii="宋体" w:hAnsi="宋体"/>
                <w:sz w:val="28"/>
                <w:szCs w:val="28"/>
              </w:rPr>
            </w:pPr>
            <w:r w:rsidRPr="00F16CFE">
              <w:rPr>
                <w:rFonts w:ascii="宋体" w:hAnsi="宋体" w:hint="eastAsia"/>
                <w:sz w:val="28"/>
                <w:szCs w:val="28"/>
              </w:rPr>
              <w:t>职务</w:t>
            </w:r>
          </w:p>
        </w:tc>
        <w:tc>
          <w:tcPr>
            <w:tcW w:w="1908" w:type="pct"/>
            <w:gridSpan w:val="4"/>
            <w:vAlign w:val="center"/>
          </w:tcPr>
          <w:p w:rsidR="00F16CFE" w:rsidRPr="0019766A" w:rsidRDefault="00F16CFE" w:rsidP="00D66C28">
            <w:pPr>
              <w:jc w:val="center"/>
              <w:rPr>
                <w:rFonts w:asciiTheme="majorEastAsia" w:eastAsiaTheme="majorEastAsia" w:hAnsiTheme="majorEastAsia"/>
                <w:szCs w:val="21"/>
              </w:rPr>
            </w:pPr>
          </w:p>
        </w:tc>
      </w:tr>
      <w:tr w:rsidR="00F16CFE" w:rsidTr="00F16CFE">
        <w:trPr>
          <w:trHeight w:val="278"/>
          <w:jc w:val="center"/>
        </w:trPr>
        <w:tc>
          <w:tcPr>
            <w:tcW w:w="1061" w:type="pct"/>
            <w:gridSpan w:val="2"/>
            <w:vAlign w:val="center"/>
          </w:tcPr>
          <w:p w:rsidR="00F16CFE" w:rsidRPr="00F16CFE" w:rsidRDefault="00F16CFE" w:rsidP="00F16CFE">
            <w:pPr>
              <w:jc w:val="center"/>
              <w:rPr>
                <w:rFonts w:ascii="宋体" w:hAnsi="宋体"/>
                <w:sz w:val="28"/>
                <w:szCs w:val="28"/>
              </w:rPr>
            </w:pPr>
            <w:r w:rsidRPr="00F16CFE">
              <w:rPr>
                <w:rFonts w:ascii="宋体" w:hAnsi="宋体" w:hint="eastAsia"/>
                <w:sz w:val="28"/>
                <w:szCs w:val="28"/>
              </w:rPr>
              <w:t>手机</w:t>
            </w:r>
          </w:p>
        </w:tc>
        <w:tc>
          <w:tcPr>
            <w:tcW w:w="1021" w:type="pct"/>
            <w:gridSpan w:val="2"/>
            <w:vAlign w:val="center"/>
          </w:tcPr>
          <w:p w:rsidR="00F16CFE" w:rsidRPr="00F16CFE" w:rsidRDefault="00F16CFE" w:rsidP="00F16CFE">
            <w:pPr>
              <w:jc w:val="center"/>
              <w:rPr>
                <w:rFonts w:ascii="宋体" w:hAnsi="宋体"/>
                <w:sz w:val="28"/>
                <w:szCs w:val="28"/>
              </w:rPr>
            </w:pPr>
          </w:p>
        </w:tc>
        <w:tc>
          <w:tcPr>
            <w:tcW w:w="1010" w:type="pct"/>
            <w:gridSpan w:val="3"/>
            <w:vAlign w:val="center"/>
          </w:tcPr>
          <w:p w:rsidR="00F16CFE" w:rsidRPr="00F16CFE" w:rsidRDefault="00F16CFE" w:rsidP="00F16CFE">
            <w:pPr>
              <w:jc w:val="center"/>
              <w:rPr>
                <w:rFonts w:ascii="宋体" w:hAnsi="宋体"/>
                <w:sz w:val="28"/>
                <w:szCs w:val="28"/>
              </w:rPr>
            </w:pPr>
            <w:r w:rsidRPr="00F16CFE">
              <w:rPr>
                <w:rFonts w:ascii="宋体" w:hAnsi="宋体" w:hint="eastAsia"/>
                <w:sz w:val="28"/>
                <w:szCs w:val="28"/>
              </w:rPr>
              <w:t>邮箱</w:t>
            </w:r>
          </w:p>
        </w:tc>
        <w:tc>
          <w:tcPr>
            <w:tcW w:w="1908" w:type="pct"/>
            <w:gridSpan w:val="4"/>
            <w:vAlign w:val="center"/>
          </w:tcPr>
          <w:p w:rsidR="00F16CFE" w:rsidRPr="0019766A" w:rsidRDefault="00F16CFE" w:rsidP="00D66C28">
            <w:pPr>
              <w:spacing w:line="400" w:lineRule="exact"/>
              <w:jc w:val="center"/>
              <w:rPr>
                <w:rFonts w:asciiTheme="majorEastAsia" w:eastAsiaTheme="majorEastAsia" w:hAnsiTheme="majorEastAsia"/>
                <w:szCs w:val="21"/>
              </w:rPr>
            </w:pPr>
          </w:p>
        </w:tc>
      </w:tr>
    </w:tbl>
    <w:p w:rsidR="00D44013" w:rsidRPr="00296C12" w:rsidRDefault="00422B4F" w:rsidP="00296C12">
      <w:pPr>
        <w:jc w:val="left"/>
        <w:rPr>
          <w:rFonts w:ascii="楷体" w:eastAsia="楷体" w:hAnsi="楷体" w:cs="宋体"/>
          <w:b/>
          <w:bCs/>
          <w:kern w:val="0"/>
          <w:szCs w:val="21"/>
        </w:rPr>
      </w:pPr>
      <w:r>
        <w:rPr>
          <w:rFonts w:ascii="楷体" w:eastAsia="楷体" w:hAnsi="楷体" w:cs="宋体" w:hint="eastAsia"/>
          <w:b/>
          <w:bCs/>
          <w:kern w:val="0"/>
          <w:szCs w:val="21"/>
        </w:rPr>
        <w:t>注：1、</w:t>
      </w:r>
      <w:proofErr w:type="gramStart"/>
      <w:r>
        <w:rPr>
          <w:rFonts w:ascii="楷体" w:eastAsia="楷体" w:hAnsi="楷体" w:cs="宋体" w:hint="eastAsia"/>
          <w:b/>
          <w:bCs/>
          <w:kern w:val="0"/>
          <w:szCs w:val="21"/>
        </w:rPr>
        <w:t>每张表限填写</w:t>
      </w:r>
      <w:proofErr w:type="gramEnd"/>
      <w:r>
        <w:rPr>
          <w:rFonts w:ascii="楷体" w:eastAsia="楷体" w:hAnsi="楷体" w:cs="宋体" w:hint="eastAsia"/>
          <w:b/>
          <w:bCs/>
          <w:kern w:val="0"/>
          <w:szCs w:val="21"/>
        </w:rPr>
        <w:t>一个品牌（如有多个品牌，可复制本表另行填写）</w:t>
      </w:r>
      <w:r w:rsidR="00A40194">
        <w:rPr>
          <w:rFonts w:ascii="楷体" w:eastAsia="楷体" w:hAnsi="楷体" w:cs="宋体" w:hint="eastAsia"/>
          <w:b/>
          <w:bCs/>
          <w:kern w:val="0"/>
          <w:szCs w:val="21"/>
        </w:rPr>
        <w:t>；2、</w:t>
      </w:r>
      <w:r w:rsidRPr="00A40194">
        <w:rPr>
          <w:rFonts w:ascii="楷体" w:eastAsia="楷体" w:hAnsi="楷体" w:cs="宋体" w:hint="eastAsia"/>
          <w:b/>
          <w:bCs/>
          <w:kern w:val="0"/>
          <w:szCs w:val="21"/>
        </w:rPr>
        <w:t>如有证书等</w:t>
      </w:r>
      <w:r w:rsidR="00A40194">
        <w:rPr>
          <w:rFonts w:ascii="楷体" w:eastAsia="楷体" w:hAnsi="楷体" w:cs="宋体" w:hint="eastAsia"/>
          <w:b/>
          <w:bCs/>
          <w:kern w:val="0"/>
          <w:szCs w:val="21"/>
        </w:rPr>
        <w:t>辅助证明材料，须将其</w:t>
      </w:r>
      <w:proofErr w:type="gramStart"/>
      <w:r w:rsidR="00A40194">
        <w:rPr>
          <w:rFonts w:ascii="楷体" w:eastAsia="楷体" w:hAnsi="楷体" w:cs="宋体" w:hint="eastAsia"/>
          <w:b/>
          <w:bCs/>
          <w:kern w:val="0"/>
          <w:szCs w:val="21"/>
        </w:rPr>
        <w:t>扫描件附调查表</w:t>
      </w:r>
      <w:proofErr w:type="gramEnd"/>
      <w:r w:rsidR="00A40194">
        <w:rPr>
          <w:rFonts w:ascii="楷体" w:eastAsia="楷体" w:hAnsi="楷体" w:cs="宋体" w:hint="eastAsia"/>
          <w:b/>
          <w:bCs/>
          <w:kern w:val="0"/>
          <w:szCs w:val="21"/>
        </w:rPr>
        <w:t>后，邮件标题注明“品牌调查”；</w:t>
      </w:r>
      <w:r w:rsidR="00F16CFE">
        <w:rPr>
          <w:rFonts w:ascii="楷体" w:eastAsia="楷体" w:hAnsi="楷体" w:cs="宋体" w:hint="eastAsia"/>
          <w:b/>
          <w:bCs/>
          <w:kern w:val="0"/>
          <w:szCs w:val="21"/>
        </w:rPr>
        <w:t>3、</w:t>
      </w:r>
      <w:r>
        <w:rPr>
          <w:rFonts w:ascii="楷体" w:eastAsia="楷体" w:hAnsi="楷体" w:cs="宋体" w:hint="eastAsia"/>
          <w:b/>
          <w:bCs/>
          <w:kern w:val="0"/>
          <w:szCs w:val="21"/>
        </w:rPr>
        <w:t>报送时，请发送一份填写完整的电子版，请于</w:t>
      </w:r>
      <w:r w:rsidR="00F16CFE">
        <w:rPr>
          <w:rFonts w:ascii="楷体" w:eastAsia="楷体" w:hAnsi="楷体" w:cs="宋体" w:hint="eastAsia"/>
          <w:b/>
          <w:bCs/>
          <w:kern w:val="0"/>
          <w:szCs w:val="21"/>
        </w:rPr>
        <w:t>11</w:t>
      </w:r>
      <w:r>
        <w:rPr>
          <w:rFonts w:ascii="楷体" w:eastAsia="楷体" w:hAnsi="楷体" w:cs="宋体" w:hint="eastAsia"/>
          <w:b/>
          <w:bCs/>
          <w:kern w:val="0"/>
          <w:szCs w:val="21"/>
        </w:rPr>
        <w:t>月</w:t>
      </w:r>
      <w:r w:rsidR="00666B9A">
        <w:rPr>
          <w:rFonts w:ascii="楷体" w:eastAsia="楷体" w:hAnsi="楷体" w:cs="宋体" w:hint="eastAsia"/>
          <w:b/>
          <w:bCs/>
          <w:kern w:val="0"/>
          <w:szCs w:val="21"/>
        </w:rPr>
        <w:t>30</w:t>
      </w:r>
      <w:r>
        <w:rPr>
          <w:rFonts w:ascii="楷体" w:eastAsia="楷体" w:hAnsi="楷体" w:cs="宋体" w:hint="eastAsia"/>
          <w:b/>
          <w:bCs/>
          <w:kern w:val="0"/>
          <w:szCs w:val="21"/>
        </w:rPr>
        <w:t>日前将推荐表发送</w:t>
      </w:r>
      <w:proofErr w:type="gramStart"/>
      <w:r>
        <w:rPr>
          <w:rFonts w:ascii="楷体" w:eastAsia="楷体" w:hAnsi="楷体" w:cs="宋体" w:hint="eastAsia"/>
          <w:b/>
          <w:bCs/>
          <w:kern w:val="0"/>
          <w:szCs w:val="21"/>
        </w:rPr>
        <w:t>至协会</w:t>
      </w:r>
      <w:proofErr w:type="gramEnd"/>
      <w:r>
        <w:rPr>
          <w:rFonts w:ascii="楷体" w:eastAsia="楷体" w:hAnsi="楷体" w:cs="宋体" w:hint="eastAsia"/>
          <w:b/>
          <w:bCs/>
          <w:kern w:val="0"/>
          <w:szCs w:val="21"/>
        </w:rPr>
        <w:t>邮箱</w:t>
      </w:r>
      <w:hyperlink r:id="rId11" w:history="1">
        <w:r w:rsidR="00F16CFE" w:rsidRPr="00A40194">
          <w:rPr>
            <w:rFonts w:ascii="楷体" w:eastAsia="楷体" w:hAnsi="楷体" w:cs="宋体" w:hint="eastAsia"/>
            <w:b/>
            <w:bCs/>
            <w:kern w:val="0"/>
            <w:szCs w:val="21"/>
          </w:rPr>
          <w:t>66021003@163.com</w:t>
        </w:r>
      </w:hyperlink>
      <w:r>
        <w:rPr>
          <w:rFonts w:ascii="楷体" w:eastAsia="楷体" w:hAnsi="楷体" w:cs="宋体" w:hint="eastAsia"/>
          <w:b/>
          <w:bCs/>
          <w:kern w:val="0"/>
          <w:szCs w:val="21"/>
        </w:rPr>
        <w:t>。</w:t>
      </w:r>
      <w:r w:rsidR="00F16CFE" w:rsidRPr="00F16CFE">
        <w:rPr>
          <w:rFonts w:ascii="楷体" w:eastAsia="楷体" w:hAnsi="楷体" w:cs="宋体" w:hint="eastAsia"/>
          <w:b/>
          <w:bCs/>
          <w:kern w:val="0"/>
          <w:szCs w:val="21"/>
        </w:rPr>
        <w:t>寄送地址：北京复兴门内大街45号中国畜产品流通协会 邮编：100801 邮箱： 联系人: 穆雪梅  010-66095357。</w:t>
      </w:r>
    </w:p>
    <w:sectPr w:rsidR="00D44013" w:rsidRPr="00296C1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A1C" w:rsidRDefault="00345A1C">
      <w:r>
        <w:separator/>
      </w:r>
    </w:p>
  </w:endnote>
  <w:endnote w:type="continuationSeparator" w:id="0">
    <w:p w:rsidR="00345A1C" w:rsidRDefault="00345A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方正仿宋简体">
    <w:altName w:val="宋体"/>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450876"/>
      <w:docPartObj>
        <w:docPartGallery w:val="AutoText"/>
      </w:docPartObj>
    </w:sdtPr>
    <w:sdtEndPr/>
    <w:sdtContent>
      <w:p w:rsidR="00D44013" w:rsidRDefault="00422B4F">
        <w:pPr>
          <w:pStyle w:val="a4"/>
          <w:jc w:val="center"/>
        </w:pPr>
        <w:r>
          <w:fldChar w:fldCharType="begin"/>
        </w:r>
        <w:r>
          <w:instrText xml:space="preserve"> PAGE   \* MERGEFORMAT </w:instrText>
        </w:r>
        <w:r>
          <w:fldChar w:fldCharType="separate"/>
        </w:r>
        <w:r w:rsidR="00552C30" w:rsidRPr="00552C30">
          <w:rPr>
            <w:noProof/>
            <w:lang w:val="zh-CN"/>
          </w:rPr>
          <w:t>5</w:t>
        </w:r>
        <w:r>
          <w:rPr>
            <w:lang w:val="zh-CN"/>
          </w:rPr>
          <w:fldChar w:fldCharType="end"/>
        </w:r>
      </w:p>
    </w:sdtContent>
  </w:sdt>
  <w:p w:rsidR="00D44013" w:rsidRDefault="00D44013">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A1C" w:rsidRDefault="00345A1C">
      <w:r>
        <w:separator/>
      </w:r>
    </w:p>
  </w:footnote>
  <w:footnote w:type="continuationSeparator" w:id="0">
    <w:p w:rsidR="00345A1C" w:rsidRDefault="00345A1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40E28"/>
    <w:multiLevelType w:val="hybridMultilevel"/>
    <w:tmpl w:val="F418C716"/>
    <w:lvl w:ilvl="0" w:tplc="568C918A">
      <w:start w:val="2"/>
      <w:numFmt w:val="decimal"/>
      <w:lvlText w:val="%1、"/>
      <w:lvlJc w:val="left"/>
      <w:pPr>
        <w:ind w:left="782" w:hanging="360"/>
      </w:pPr>
      <w:rPr>
        <w:rFonts w:hint="default"/>
      </w:rPr>
    </w:lvl>
    <w:lvl w:ilvl="1" w:tplc="04090019" w:tentative="1">
      <w:start w:val="1"/>
      <w:numFmt w:val="lowerLetter"/>
      <w:lvlText w:val="%2)"/>
      <w:lvlJc w:val="left"/>
      <w:pPr>
        <w:ind w:left="1262" w:hanging="420"/>
      </w:pPr>
    </w:lvl>
    <w:lvl w:ilvl="2" w:tplc="0409001B" w:tentative="1">
      <w:start w:val="1"/>
      <w:numFmt w:val="lowerRoman"/>
      <w:lvlText w:val="%3."/>
      <w:lvlJc w:val="right"/>
      <w:pPr>
        <w:ind w:left="1682" w:hanging="420"/>
      </w:pPr>
    </w:lvl>
    <w:lvl w:ilvl="3" w:tplc="0409000F" w:tentative="1">
      <w:start w:val="1"/>
      <w:numFmt w:val="decimal"/>
      <w:lvlText w:val="%4."/>
      <w:lvlJc w:val="left"/>
      <w:pPr>
        <w:ind w:left="2102" w:hanging="420"/>
      </w:pPr>
    </w:lvl>
    <w:lvl w:ilvl="4" w:tplc="04090019" w:tentative="1">
      <w:start w:val="1"/>
      <w:numFmt w:val="lowerLetter"/>
      <w:lvlText w:val="%5)"/>
      <w:lvlJc w:val="left"/>
      <w:pPr>
        <w:ind w:left="2522" w:hanging="420"/>
      </w:pPr>
    </w:lvl>
    <w:lvl w:ilvl="5" w:tplc="0409001B" w:tentative="1">
      <w:start w:val="1"/>
      <w:numFmt w:val="lowerRoman"/>
      <w:lvlText w:val="%6."/>
      <w:lvlJc w:val="right"/>
      <w:pPr>
        <w:ind w:left="2942" w:hanging="420"/>
      </w:pPr>
    </w:lvl>
    <w:lvl w:ilvl="6" w:tplc="0409000F" w:tentative="1">
      <w:start w:val="1"/>
      <w:numFmt w:val="decimal"/>
      <w:lvlText w:val="%7."/>
      <w:lvlJc w:val="left"/>
      <w:pPr>
        <w:ind w:left="3362" w:hanging="420"/>
      </w:pPr>
    </w:lvl>
    <w:lvl w:ilvl="7" w:tplc="04090019" w:tentative="1">
      <w:start w:val="1"/>
      <w:numFmt w:val="lowerLetter"/>
      <w:lvlText w:val="%8)"/>
      <w:lvlJc w:val="left"/>
      <w:pPr>
        <w:ind w:left="3782" w:hanging="420"/>
      </w:pPr>
    </w:lvl>
    <w:lvl w:ilvl="8" w:tplc="0409001B" w:tentative="1">
      <w:start w:val="1"/>
      <w:numFmt w:val="lowerRoman"/>
      <w:lvlText w:val="%9."/>
      <w:lvlJc w:val="right"/>
      <w:pPr>
        <w:ind w:left="4202" w:hanging="420"/>
      </w:pPr>
    </w:lvl>
  </w:abstractNum>
  <w:abstractNum w:abstractNumId="1">
    <w:nsid w:val="58A3B9F4"/>
    <w:multiLevelType w:val="singleLevel"/>
    <w:tmpl w:val="58A3B9F4"/>
    <w:lvl w:ilvl="0">
      <w:start w:val="2"/>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B8F"/>
    <w:rsid w:val="00005AB3"/>
    <w:rsid w:val="0004523C"/>
    <w:rsid w:val="000606AC"/>
    <w:rsid w:val="000740E0"/>
    <w:rsid w:val="000A2FBB"/>
    <w:rsid w:val="000B07D1"/>
    <w:rsid w:val="000B2BBE"/>
    <w:rsid w:val="000F40E7"/>
    <w:rsid w:val="00116E1D"/>
    <w:rsid w:val="00140A45"/>
    <w:rsid w:val="001428C0"/>
    <w:rsid w:val="00153F54"/>
    <w:rsid w:val="00177698"/>
    <w:rsid w:val="001857AD"/>
    <w:rsid w:val="001A4B6D"/>
    <w:rsid w:val="002001C3"/>
    <w:rsid w:val="00206D12"/>
    <w:rsid w:val="002119CD"/>
    <w:rsid w:val="002264D6"/>
    <w:rsid w:val="00240D88"/>
    <w:rsid w:val="00261A36"/>
    <w:rsid w:val="002950E5"/>
    <w:rsid w:val="00296C12"/>
    <w:rsid w:val="002A6946"/>
    <w:rsid w:val="002C6856"/>
    <w:rsid w:val="002D5099"/>
    <w:rsid w:val="002E17E4"/>
    <w:rsid w:val="00304082"/>
    <w:rsid w:val="00322DF1"/>
    <w:rsid w:val="00327977"/>
    <w:rsid w:val="00345A1C"/>
    <w:rsid w:val="00345FBE"/>
    <w:rsid w:val="003475F5"/>
    <w:rsid w:val="00355E36"/>
    <w:rsid w:val="003776E2"/>
    <w:rsid w:val="00377B23"/>
    <w:rsid w:val="003B1E24"/>
    <w:rsid w:val="003D1F13"/>
    <w:rsid w:val="003E17FF"/>
    <w:rsid w:val="00422B4F"/>
    <w:rsid w:val="00452953"/>
    <w:rsid w:val="00463D5E"/>
    <w:rsid w:val="00475470"/>
    <w:rsid w:val="00493076"/>
    <w:rsid w:val="004C240F"/>
    <w:rsid w:val="004C7132"/>
    <w:rsid w:val="004E2344"/>
    <w:rsid w:val="00526A97"/>
    <w:rsid w:val="00552C30"/>
    <w:rsid w:val="00560274"/>
    <w:rsid w:val="00565072"/>
    <w:rsid w:val="00575F9F"/>
    <w:rsid w:val="00582287"/>
    <w:rsid w:val="005822E3"/>
    <w:rsid w:val="00595876"/>
    <w:rsid w:val="005A0754"/>
    <w:rsid w:val="005B5901"/>
    <w:rsid w:val="005C6F4C"/>
    <w:rsid w:val="00622B5F"/>
    <w:rsid w:val="00627C9F"/>
    <w:rsid w:val="00666B9A"/>
    <w:rsid w:val="006729B5"/>
    <w:rsid w:val="00691C73"/>
    <w:rsid w:val="006C584D"/>
    <w:rsid w:val="006D0AD9"/>
    <w:rsid w:val="0072132A"/>
    <w:rsid w:val="00727D50"/>
    <w:rsid w:val="00744C16"/>
    <w:rsid w:val="00756945"/>
    <w:rsid w:val="00765A67"/>
    <w:rsid w:val="007760BE"/>
    <w:rsid w:val="007818B3"/>
    <w:rsid w:val="007B0A7E"/>
    <w:rsid w:val="007E3264"/>
    <w:rsid w:val="007E455B"/>
    <w:rsid w:val="007E4E1E"/>
    <w:rsid w:val="007F5689"/>
    <w:rsid w:val="00806BA0"/>
    <w:rsid w:val="0082789F"/>
    <w:rsid w:val="00831A79"/>
    <w:rsid w:val="008712E7"/>
    <w:rsid w:val="008779E3"/>
    <w:rsid w:val="00883E4B"/>
    <w:rsid w:val="008C3122"/>
    <w:rsid w:val="008D515E"/>
    <w:rsid w:val="008D7021"/>
    <w:rsid w:val="008E16C5"/>
    <w:rsid w:val="008F6C6F"/>
    <w:rsid w:val="0090594D"/>
    <w:rsid w:val="0092789F"/>
    <w:rsid w:val="00975229"/>
    <w:rsid w:val="009A2C67"/>
    <w:rsid w:val="009B3C08"/>
    <w:rsid w:val="009D1492"/>
    <w:rsid w:val="00A12621"/>
    <w:rsid w:val="00A14343"/>
    <w:rsid w:val="00A40194"/>
    <w:rsid w:val="00A54B87"/>
    <w:rsid w:val="00A66E09"/>
    <w:rsid w:val="00A863FE"/>
    <w:rsid w:val="00AA7BF7"/>
    <w:rsid w:val="00AB3542"/>
    <w:rsid w:val="00AE15CD"/>
    <w:rsid w:val="00AE2ED2"/>
    <w:rsid w:val="00AE681F"/>
    <w:rsid w:val="00AE7AFC"/>
    <w:rsid w:val="00B22C8D"/>
    <w:rsid w:val="00B2665B"/>
    <w:rsid w:val="00B53E35"/>
    <w:rsid w:val="00B60149"/>
    <w:rsid w:val="00BA6410"/>
    <w:rsid w:val="00BC5848"/>
    <w:rsid w:val="00BC5AD7"/>
    <w:rsid w:val="00BC7CC5"/>
    <w:rsid w:val="00BD7D6A"/>
    <w:rsid w:val="00BE38DE"/>
    <w:rsid w:val="00BF2329"/>
    <w:rsid w:val="00BF3F53"/>
    <w:rsid w:val="00C41A6D"/>
    <w:rsid w:val="00C4772F"/>
    <w:rsid w:val="00C77FED"/>
    <w:rsid w:val="00C85F01"/>
    <w:rsid w:val="00C92C55"/>
    <w:rsid w:val="00CB72A9"/>
    <w:rsid w:val="00CC0F99"/>
    <w:rsid w:val="00CC1153"/>
    <w:rsid w:val="00CE57A2"/>
    <w:rsid w:val="00CF6F62"/>
    <w:rsid w:val="00D06225"/>
    <w:rsid w:val="00D12915"/>
    <w:rsid w:val="00D22F9B"/>
    <w:rsid w:val="00D24DAF"/>
    <w:rsid w:val="00D3367A"/>
    <w:rsid w:val="00D33719"/>
    <w:rsid w:val="00D33B8F"/>
    <w:rsid w:val="00D365F8"/>
    <w:rsid w:val="00D44013"/>
    <w:rsid w:val="00D95F01"/>
    <w:rsid w:val="00DA2F89"/>
    <w:rsid w:val="00DF0D08"/>
    <w:rsid w:val="00E0490A"/>
    <w:rsid w:val="00E35335"/>
    <w:rsid w:val="00E4044B"/>
    <w:rsid w:val="00E461A8"/>
    <w:rsid w:val="00E5113A"/>
    <w:rsid w:val="00E76FB6"/>
    <w:rsid w:val="00E83C65"/>
    <w:rsid w:val="00EE3B12"/>
    <w:rsid w:val="00F16CFE"/>
    <w:rsid w:val="00F2054E"/>
    <w:rsid w:val="00F25BDB"/>
    <w:rsid w:val="00F406AB"/>
    <w:rsid w:val="00F47749"/>
    <w:rsid w:val="00F6508E"/>
    <w:rsid w:val="00F84CA3"/>
    <w:rsid w:val="00F871C9"/>
    <w:rsid w:val="00FB7037"/>
    <w:rsid w:val="00FD3D3E"/>
    <w:rsid w:val="00FD4FCC"/>
    <w:rsid w:val="016E2D18"/>
    <w:rsid w:val="059317F0"/>
    <w:rsid w:val="0BDE75D2"/>
    <w:rsid w:val="0E15203F"/>
    <w:rsid w:val="16ED1EB7"/>
    <w:rsid w:val="19576028"/>
    <w:rsid w:val="19F27833"/>
    <w:rsid w:val="1A144932"/>
    <w:rsid w:val="1CFE0B19"/>
    <w:rsid w:val="1F000F9A"/>
    <w:rsid w:val="2822648C"/>
    <w:rsid w:val="2A8E1F1F"/>
    <w:rsid w:val="2BAD671C"/>
    <w:rsid w:val="2C834546"/>
    <w:rsid w:val="31B511E1"/>
    <w:rsid w:val="32C15558"/>
    <w:rsid w:val="34A61FD9"/>
    <w:rsid w:val="3790346B"/>
    <w:rsid w:val="38AF0FAA"/>
    <w:rsid w:val="3E144203"/>
    <w:rsid w:val="489E6280"/>
    <w:rsid w:val="4AA26C23"/>
    <w:rsid w:val="4ACE40A0"/>
    <w:rsid w:val="4C3146B0"/>
    <w:rsid w:val="52167537"/>
    <w:rsid w:val="53403448"/>
    <w:rsid w:val="6031489B"/>
    <w:rsid w:val="611F4142"/>
    <w:rsid w:val="675878B3"/>
    <w:rsid w:val="6A4C384F"/>
    <w:rsid w:val="6B8F39BE"/>
    <w:rsid w:val="6BD2108B"/>
    <w:rsid w:val="6E33509B"/>
    <w:rsid w:val="7B470286"/>
    <w:rsid w:val="7B6C5ACB"/>
    <w:rsid w:val="7C073F79"/>
    <w:rsid w:val="7C760C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paragraph" w:customStyle="1" w:styleId="10">
    <w:name w:val="列出段落1"/>
    <w:basedOn w:val="a"/>
    <w:uiPriority w:val="34"/>
    <w:unhideWhenUsed/>
    <w:qFormat/>
    <w:pPr>
      <w:ind w:firstLineChars="200" w:firstLine="420"/>
    </w:pPr>
    <w:rPr>
      <w:szCs w:val="24"/>
    </w:rPr>
  </w:style>
  <w:style w:type="character" w:customStyle="1" w:styleId="Char">
    <w:name w:val="批注框文本 Char"/>
    <w:basedOn w:val="a0"/>
    <w:link w:val="a3"/>
    <w:uiPriority w:val="99"/>
    <w:semiHidden/>
    <w:qFormat/>
    <w:rPr>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uiPriority="0" w:unhideWhenUsed="0" w:qFormat="1"/>
    <w:lsdException w:name="Strong" w:semiHidden="0" w:uiPriority="22" w:unhideWhenUsed="0" w:qFormat="1"/>
    <w:lsdException w:name="Emphasis" w:semiHidden="0" w:uiPriority="20" w:unhideWhenUsed="0" w:qFormat="1"/>
    <w:lsdException w:name="Normal (Web)" w:semiHidden="0" w:qFormat="1"/>
    <w:lsdException w:name="Balloon Text"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next w:val="a"/>
    <w:link w:val="2Char"/>
    <w:uiPriority w:val="9"/>
    <w:qFormat/>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qFormat/>
    <w:rPr>
      <w:sz w:val="18"/>
      <w:szCs w:val="18"/>
    </w:rPr>
  </w:style>
  <w:style w:type="paragraph" w:styleId="a4">
    <w:name w:val="footer"/>
    <w:basedOn w:val="a"/>
    <w:link w:val="Char0"/>
    <w:uiPriority w:val="99"/>
    <w:unhideWhenUsed/>
    <w:qFormat/>
    <w:pPr>
      <w:tabs>
        <w:tab w:val="center" w:pos="4153"/>
        <w:tab w:val="right" w:pos="8306"/>
      </w:tabs>
      <w:snapToGrid w:val="0"/>
      <w:jc w:val="left"/>
    </w:pPr>
    <w:rPr>
      <w:sz w:val="18"/>
      <w:szCs w:val="18"/>
    </w:rPr>
  </w:style>
  <w:style w:type="paragraph" w:styleId="a5">
    <w:name w:val="header"/>
    <w:basedOn w:val="a"/>
    <w:link w:val="Char1"/>
    <w:uiPriority w:val="99"/>
    <w:unhideWhenUsed/>
    <w:qFormat/>
    <w:pPr>
      <w:pBdr>
        <w:bottom w:val="single" w:sz="6" w:space="1" w:color="auto"/>
      </w:pBdr>
      <w:tabs>
        <w:tab w:val="center" w:pos="4153"/>
        <w:tab w:val="right" w:pos="8306"/>
      </w:tabs>
      <w:snapToGrid w:val="0"/>
      <w:jc w:val="center"/>
    </w:pPr>
    <w:rPr>
      <w:sz w:val="18"/>
      <w:szCs w:val="18"/>
    </w:rPr>
  </w:style>
  <w:style w:type="paragraph" w:styleId="a6">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7">
    <w:name w:val="Hyperlink"/>
    <w:basedOn w:val="a0"/>
    <w:qFormat/>
    <w:rPr>
      <w:color w:val="0000FF"/>
      <w:u w:val="single"/>
    </w:r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2Char">
    <w:name w:val="标题 2 Char"/>
    <w:basedOn w:val="a0"/>
    <w:link w:val="2"/>
    <w:uiPriority w:val="9"/>
    <w:qFormat/>
    <w:rPr>
      <w:rFonts w:ascii="宋体" w:eastAsia="宋体" w:hAnsi="宋体" w:cs="宋体"/>
      <w:b/>
      <w:bCs/>
      <w:kern w:val="0"/>
      <w:sz w:val="36"/>
      <w:szCs w:val="36"/>
    </w:rPr>
  </w:style>
  <w:style w:type="character" w:customStyle="1" w:styleId="Char1">
    <w:name w:val="页眉 Char"/>
    <w:basedOn w:val="a0"/>
    <w:link w:val="a5"/>
    <w:uiPriority w:val="99"/>
    <w:qFormat/>
    <w:rPr>
      <w:sz w:val="18"/>
      <w:szCs w:val="18"/>
    </w:rPr>
  </w:style>
  <w:style w:type="character" w:customStyle="1" w:styleId="Char0">
    <w:name w:val="页脚 Char"/>
    <w:basedOn w:val="a0"/>
    <w:link w:val="a4"/>
    <w:uiPriority w:val="99"/>
    <w:qFormat/>
    <w:rPr>
      <w:sz w:val="18"/>
      <w:szCs w:val="18"/>
    </w:rPr>
  </w:style>
  <w:style w:type="paragraph" w:styleId="a8">
    <w:name w:val="List Paragraph"/>
    <w:basedOn w:val="a"/>
    <w:uiPriority w:val="34"/>
    <w:qFormat/>
    <w:pPr>
      <w:ind w:firstLineChars="200" w:firstLine="420"/>
    </w:pPr>
  </w:style>
  <w:style w:type="paragraph" w:customStyle="1" w:styleId="10">
    <w:name w:val="列出段落1"/>
    <w:basedOn w:val="a"/>
    <w:uiPriority w:val="34"/>
    <w:unhideWhenUsed/>
    <w:qFormat/>
    <w:pPr>
      <w:ind w:firstLineChars="200" w:firstLine="420"/>
    </w:pPr>
    <w:rPr>
      <w:szCs w:val="24"/>
    </w:rPr>
  </w:style>
  <w:style w:type="character" w:customStyle="1" w:styleId="Char">
    <w:name w:val="批注框文本 Char"/>
    <w:basedOn w:val="a0"/>
    <w:link w:val="a3"/>
    <w:uiPriority w:val="99"/>
    <w:semiHidden/>
    <w:qFormat/>
    <w:rPr>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66021003@163.com"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mail.163.com/js6/javascript:;"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9</Pages>
  <Words>555</Words>
  <Characters>3170</Characters>
  <Application>Microsoft Office Word</Application>
  <DocSecurity>0</DocSecurity>
  <Lines>26</Lines>
  <Paragraphs>7</Paragraphs>
  <ScaleCrop>false</ScaleCrop>
  <Company/>
  <LinksUpToDate>false</LinksUpToDate>
  <CharactersWithSpaces>3718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M</cp:lastModifiedBy>
  <cp:revision>54</cp:revision>
  <cp:lastPrinted>2018-11-02T08:43:00Z</cp:lastPrinted>
  <dcterms:created xsi:type="dcterms:W3CDTF">2018-03-01T10:52:00Z</dcterms:created>
  <dcterms:modified xsi:type="dcterms:W3CDTF">2018-11-16T06:51:00Z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